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648" w:rsidRPr="00456648" w:rsidRDefault="00456648" w:rsidP="00456648">
      <w:pPr>
        <w:spacing w:after="0" w:line="240" w:lineRule="auto"/>
        <w:jc w:val="center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  <w:bookmarkStart w:id="0" w:name="_GoBack"/>
      <w:bookmarkEnd w:id="0"/>
      <w:r w:rsidRPr="00456648">
        <w:rPr>
          <w:rFonts w:ascii="Times New Roman" w:eastAsia="Calibri" w:hAnsi="Times New Roman" w:cs="Calibri"/>
          <w:b/>
          <w:sz w:val="24"/>
          <w:szCs w:val="24"/>
          <w:lang w:eastAsia="ar-SA"/>
        </w:rPr>
        <w:t>Муниципальное бюджетное общеобразовательное учреждение</w:t>
      </w:r>
    </w:p>
    <w:p w:rsidR="00456648" w:rsidRPr="00456648" w:rsidRDefault="00456648" w:rsidP="00456648">
      <w:pPr>
        <w:spacing w:after="0" w:line="240" w:lineRule="auto"/>
        <w:jc w:val="center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  <w:r w:rsidRPr="00456648">
        <w:rPr>
          <w:rFonts w:ascii="Times New Roman" w:eastAsia="Calibri" w:hAnsi="Times New Roman" w:cs="Calibri"/>
          <w:b/>
          <w:sz w:val="24"/>
          <w:szCs w:val="24"/>
          <w:lang w:eastAsia="ar-SA"/>
        </w:rPr>
        <w:t>«Гимназия №2»</w:t>
      </w:r>
    </w:p>
    <w:p w:rsidR="00456648" w:rsidRPr="00456648" w:rsidRDefault="00456648" w:rsidP="00456648">
      <w:pPr>
        <w:spacing w:after="0" w:line="240" w:lineRule="auto"/>
        <w:jc w:val="center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  <w:r w:rsidRPr="00456648">
        <w:rPr>
          <w:rFonts w:ascii="Times New Roman" w:eastAsia="Calibri" w:hAnsi="Times New Roman" w:cs="Calibri"/>
          <w:b/>
          <w:sz w:val="24"/>
          <w:szCs w:val="24"/>
          <w:lang w:eastAsia="ar-SA"/>
        </w:rPr>
        <w:t>Чистопольского муниципального района Республики Татарстан</w:t>
      </w:r>
    </w:p>
    <w:p w:rsidR="00456648" w:rsidRPr="00456648" w:rsidRDefault="00456648" w:rsidP="00456648">
      <w:pPr>
        <w:spacing w:after="0" w:line="240" w:lineRule="auto"/>
        <w:jc w:val="center"/>
        <w:rPr>
          <w:rFonts w:ascii="Times New Roman" w:eastAsia="Calibri" w:hAnsi="Times New Roman" w:cs="Calibri"/>
          <w:b/>
          <w:lang w:eastAsia="ar-SA"/>
        </w:rPr>
      </w:pPr>
    </w:p>
    <w:p w:rsidR="00456648" w:rsidRPr="00456648" w:rsidRDefault="00456648" w:rsidP="00456648">
      <w:pPr>
        <w:spacing w:after="0" w:line="240" w:lineRule="auto"/>
        <w:jc w:val="center"/>
        <w:rPr>
          <w:rFonts w:ascii="Times New Roman" w:eastAsia="Calibri" w:hAnsi="Times New Roman" w:cs="Calibri"/>
          <w:b/>
          <w:lang w:eastAsia="ar-SA"/>
        </w:rPr>
      </w:pPr>
    </w:p>
    <w:p w:rsidR="00456648" w:rsidRPr="00456648" w:rsidRDefault="00456648" w:rsidP="00456648">
      <w:pPr>
        <w:spacing w:after="0" w:line="240" w:lineRule="auto"/>
        <w:jc w:val="center"/>
        <w:rPr>
          <w:rFonts w:ascii="Times New Roman" w:eastAsia="Calibri" w:hAnsi="Times New Roman" w:cs="Calibri"/>
          <w:b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3"/>
        <w:gridCol w:w="2890"/>
        <w:gridCol w:w="3362"/>
      </w:tblGrid>
      <w:tr w:rsidR="00456648" w:rsidRPr="00456648" w:rsidTr="005344D3"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6648" w:rsidRPr="00456648" w:rsidRDefault="00456648" w:rsidP="00456648">
            <w:pPr>
              <w:spacing w:after="0" w:line="25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56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«Рассмотрено»</w:t>
            </w:r>
            <w:r w:rsidRPr="0045664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                    </w:t>
            </w:r>
          </w:p>
          <w:p w:rsidR="00456648" w:rsidRPr="00456648" w:rsidRDefault="00456648" w:rsidP="00456648">
            <w:pPr>
              <w:spacing w:after="0" w:line="25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5664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456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заседании МО                 учителей начальных классов Руководитель </w:t>
            </w:r>
          </w:p>
          <w:p w:rsidR="00456648" w:rsidRPr="00456648" w:rsidRDefault="00456648" w:rsidP="00456648">
            <w:pPr>
              <w:spacing w:after="0" w:line="256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45664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_________/Г.Г.Дав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летшина/ Протокол № 1</w:t>
            </w:r>
            <w:r w:rsidRPr="00456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от « 28</w:t>
            </w:r>
            <w:r w:rsidRPr="00456648">
              <w:rPr>
                <w:rFonts w:ascii="Times New Roman" w:eastAsia="Times New Roman" w:hAnsi="Times New Roman" w:cs="Times New Roman"/>
                <w:sz w:val="24"/>
                <w:szCs w:val="24"/>
              </w:rPr>
              <w:t>» августа 2018 г.</w:t>
            </w: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6648" w:rsidRPr="00456648" w:rsidRDefault="00456648" w:rsidP="00456648">
            <w:pPr>
              <w:spacing w:after="0" w:line="256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56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«Согласовано»</w:t>
            </w:r>
            <w:r w:rsidRPr="0045664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                        </w:t>
            </w:r>
            <w:r w:rsidRPr="00456648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УМР</w:t>
            </w:r>
          </w:p>
          <w:p w:rsidR="00456648" w:rsidRPr="00456648" w:rsidRDefault="00456648" w:rsidP="0045664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64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№2»</w:t>
            </w:r>
          </w:p>
          <w:p w:rsidR="00456648" w:rsidRPr="00456648" w:rsidRDefault="00456648" w:rsidP="0045664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_________/В.М.Першина/ </w:t>
            </w:r>
          </w:p>
          <w:p w:rsidR="00456648" w:rsidRPr="00456648" w:rsidRDefault="00456648" w:rsidP="00456648">
            <w:pPr>
              <w:spacing w:after="0" w:line="256" w:lineRule="auto"/>
              <w:jc w:val="both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 « 29</w:t>
            </w:r>
            <w:r w:rsidRPr="00456648">
              <w:rPr>
                <w:rFonts w:ascii="Times New Roman" w:eastAsia="Times New Roman" w:hAnsi="Times New Roman" w:cs="Times New Roman"/>
                <w:sz w:val="24"/>
                <w:szCs w:val="24"/>
              </w:rPr>
              <w:t>» августа 2018 г.</w:t>
            </w:r>
          </w:p>
        </w:tc>
        <w:tc>
          <w:tcPr>
            <w:tcW w:w="35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6648" w:rsidRPr="00456648" w:rsidRDefault="00456648" w:rsidP="00456648">
            <w:pPr>
              <w:spacing w:after="0" w:line="25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56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«Утверждаю»</w:t>
            </w:r>
            <w:r w:rsidRPr="0045664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                                  </w:t>
            </w:r>
            <w:r w:rsidRPr="00456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МБОУ «Гимназия №2» </w:t>
            </w:r>
          </w:p>
          <w:p w:rsidR="00456648" w:rsidRPr="00456648" w:rsidRDefault="00456648" w:rsidP="0045664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64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__________/Р.Х.Гайнутдинова /</w:t>
            </w:r>
          </w:p>
          <w:p w:rsidR="00456648" w:rsidRPr="00456648" w:rsidRDefault="00456648" w:rsidP="00456648">
            <w:pPr>
              <w:spacing w:after="0" w:line="256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169 от «31</w:t>
            </w:r>
            <w:r w:rsidRPr="00456648">
              <w:rPr>
                <w:rFonts w:ascii="Times New Roman" w:eastAsia="Times New Roman" w:hAnsi="Times New Roman" w:cs="Times New Roman"/>
                <w:sz w:val="24"/>
                <w:szCs w:val="24"/>
              </w:rPr>
              <w:t>» августа 2018 г.</w:t>
            </w:r>
          </w:p>
        </w:tc>
      </w:tr>
    </w:tbl>
    <w:p w:rsidR="00456648" w:rsidRPr="00456648" w:rsidRDefault="00456648" w:rsidP="00456648">
      <w:pPr>
        <w:spacing w:after="0" w:line="100" w:lineRule="atLeast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648" w:rsidRPr="00456648" w:rsidRDefault="00456648" w:rsidP="00456648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648" w:rsidRPr="00456648" w:rsidRDefault="00456648" w:rsidP="00456648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648" w:rsidRPr="00456648" w:rsidRDefault="00456648" w:rsidP="00456648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648" w:rsidRPr="00456648" w:rsidRDefault="00456648" w:rsidP="00456648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648" w:rsidRPr="00456648" w:rsidRDefault="00456648" w:rsidP="00456648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648" w:rsidRPr="00456648" w:rsidRDefault="00456648" w:rsidP="00456648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648" w:rsidRPr="00456648" w:rsidRDefault="00456648" w:rsidP="00456648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648" w:rsidRDefault="00456648" w:rsidP="00456648">
      <w:pPr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1" w:name="_Toc528067582"/>
      <w:r w:rsidRPr="0045664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  <w:r w:rsidRPr="0045664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даптированная основная общеобразовательная программа начального общего образования обучающихся</w:t>
      </w:r>
    </w:p>
    <w:p w:rsidR="00456648" w:rsidRPr="00456648" w:rsidRDefault="00456648" w:rsidP="00456648">
      <w:pPr>
        <w:spacing w:after="0" w:line="100" w:lineRule="atLeast"/>
        <w:jc w:val="center"/>
        <w:outlineLvl w:val="0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45664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 нарушениями опорно-двигательного аппарата</w:t>
      </w:r>
      <w:bookmarkEnd w:id="1"/>
    </w:p>
    <w:p w:rsidR="00456648" w:rsidRDefault="00456648" w:rsidP="00456648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456648" w:rsidRDefault="00456648" w:rsidP="00456648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456648" w:rsidRDefault="00456648" w:rsidP="00456648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456648" w:rsidRDefault="00456648" w:rsidP="00456648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456648" w:rsidRPr="00456648" w:rsidRDefault="00456648" w:rsidP="00456648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456648" w:rsidRPr="00456648" w:rsidRDefault="00456648" w:rsidP="00456648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56648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  Принято на заседании</w:t>
      </w:r>
    </w:p>
    <w:p w:rsidR="00456648" w:rsidRPr="00456648" w:rsidRDefault="00456648" w:rsidP="00456648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56648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педагогического совета</w:t>
      </w:r>
    </w:p>
    <w:p w:rsidR="00456648" w:rsidRPr="00456648" w:rsidRDefault="00456648" w:rsidP="00456648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56648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              протокол № 2</w:t>
      </w:r>
    </w:p>
    <w:p w:rsidR="00456648" w:rsidRPr="00456648" w:rsidRDefault="00456648" w:rsidP="00456648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«28» августа </w:t>
      </w:r>
      <w:r w:rsidRPr="00456648">
        <w:rPr>
          <w:rFonts w:ascii="Times New Roman" w:eastAsia="SimSun" w:hAnsi="Times New Roman" w:cs="Times New Roman"/>
          <w:sz w:val="24"/>
          <w:szCs w:val="24"/>
          <w:lang w:eastAsia="ru-RU"/>
        </w:rPr>
        <w:t>2018 г.</w:t>
      </w:r>
    </w:p>
    <w:p w:rsidR="00456648" w:rsidRPr="00456648" w:rsidRDefault="00456648" w:rsidP="00456648">
      <w:pPr>
        <w:tabs>
          <w:tab w:val="right" w:pos="9355"/>
        </w:tabs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56648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</w:t>
      </w:r>
      <w:r w:rsidRPr="00456648">
        <w:rPr>
          <w:rFonts w:ascii="Times New Roman" w:eastAsia="SimSun" w:hAnsi="Times New Roman" w:cs="Times New Roman"/>
          <w:sz w:val="24"/>
          <w:szCs w:val="24"/>
          <w:lang w:eastAsia="ru-RU"/>
        </w:rPr>
        <w:tab/>
      </w:r>
    </w:p>
    <w:p w:rsidR="00456648" w:rsidRDefault="00456648" w:rsidP="00456648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456648" w:rsidRDefault="00456648" w:rsidP="00456648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456648" w:rsidRDefault="00456648" w:rsidP="00456648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456648" w:rsidRDefault="00456648" w:rsidP="00456648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456648" w:rsidRPr="00456648" w:rsidRDefault="00456648" w:rsidP="00456648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456648" w:rsidRDefault="00456648" w:rsidP="00456648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>2018-2019 учебный год</w:t>
      </w:r>
    </w:p>
    <w:p w:rsidR="00456648" w:rsidRPr="00456648" w:rsidRDefault="00456648" w:rsidP="00456648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456648" w:rsidRPr="00456648" w:rsidRDefault="00456648" w:rsidP="00456648">
      <w:pPr>
        <w:spacing w:before="480" w:after="36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Toc528067583"/>
      <w:r w:rsidRPr="00456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ОГЛАВЛЕНИЕ</w:t>
      </w:r>
      <w:bookmarkEnd w:id="2"/>
    </w:p>
    <w:p w:rsidR="00456648" w:rsidRPr="00456648" w:rsidRDefault="003B1248" w:rsidP="00456648">
      <w:pPr>
        <w:tabs>
          <w:tab w:val="right" w:leader="dot" w:pos="9345"/>
        </w:tabs>
        <w:spacing w:before="120" w:after="0" w:line="276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528067583" w:history="1">
        <w:r w:rsidR="00456648" w:rsidRPr="00456648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ОГЛАВЛЕНИЕ</w:t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begin"/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instrText xml:space="preserve"> PAGEREF _Toc528067583 \h </w:instrText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separate"/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2</w:t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end"/>
        </w:r>
      </w:hyperlink>
    </w:p>
    <w:p w:rsidR="00456648" w:rsidRPr="00456648" w:rsidRDefault="003B1248" w:rsidP="00456648">
      <w:pPr>
        <w:tabs>
          <w:tab w:val="right" w:leader="dot" w:pos="9345"/>
        </w:tabs>
        <w:spacing w:before="120" w:after="0" w:line="276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528067584" w:history="1">
        <w:r w:rsidR="00456648" w:rsidRPr="00456648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1. ОБЩИЕ ПОЛОЖЕНИЯ</w:t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begin"/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instrText xml:space="preserve"> PAGEREF _Toc528067584 \h </w:instrText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separate"/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4</w:t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end"/>
        </w:r>
      </w:hyperlink>
    </w:p>
    <w:p w:rsidR="00456648" w:rsidRPr="00456648" w:rsidRDefault="003B1248" w:rsidP="00456648">
      <w:pPr>
        <w:tabs>
          <w:tab w:val="right" w:leader="dot" w:pos="9345"/>
        </w:tabs>
        <w:spacing w:before="120" w:after="0" w:line="276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528067585" w:history="1">
        <w:r w:rsidR="00456648" w:rsidRPr="00456648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2. ПРИМЕРНАЯ АДАПТИРОВАННАЯ ОСНОВНАЯ ОБЩЕОБРАЗОВАТЕЛЬНАЯ ПРОГРАММА НАЧАЛЬНОГО ОБЩЕГО ОБРАЗОВАНИЯ ОБУЧАЮЩИХСЯ  С НАРУШЕНИЯМИ ОПОРНО-ДВИГАТЕЛЬНОГО АППАРАТА (ВАРИАНТ 6.1)</w:t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</w:hyperlink>
      <w:r w:rsidR="00FB6D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9</w:t>
      </w:r>
    </w:p>
    <w:p w:rsidR="00456648" w:rsidRPr="00456648" w:rsidRDefault="003B1248" w:rsidP="00456648">
      <w:pPr>
        <w:tabs>
          <w:tab w:val="right" w:leader="dot" w:pos="9345"/>
        </w:tabs>
        <w:spacing w:after="0" w:line="276" w:lineRule="auto"/>
        <w:ind w:left="22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528067586" w:history="1">
        <w:r w:rsidR="00456648" w:rsidRPr="00456648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2.1. Целевой раздел</w:t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</w:hyperlink>
      <w:r w:rsidR="00FB6D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9</w:t>
      </w:r>
    </w:p>
    <w:p w:rsidR="00456648" w:rsidRPr="00456648" w:rsidRDefault="003B1248" w:rsidP="00456648">
      <w:pPr>
        <w:tabs>
          <w:tab w:val="right" w:leader="dot" w:pos="9345"/>
        </w:tabs>
        <w:spacing w:after="0" w:line="276" w:lineRule="auto"/>
        <w:ind w:left="44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528067587" w:history="1">
        <w:r w:rsidR="00456648" w:rsidRPr="00456648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2.1.1. Пояснительная записка</w:t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</w:hyperlink>
      <w:r w:rsidR="00FB6D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9</w:t>
      </w:r>
    </w:p>
    <w:p w:rsidR="00456648" w:rsidRPr="00456648" w:rsidRDefault="003B1248" w:rsidP="00456648">
      <w:pPr>
        <w:tabs>
          <w:tab w:val="right" w:leader="dot" w:pos="9345"/>
        </w:tabs>
        <w:spacing w:after="0" w:line="276" w:lineRule="auto"/>
        <w:ind w:left="44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528067588" w:history="1">
        <w:r w:rsidR="00456648" w:rsidRPr="00456648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2.1.2. Планируемые результаты освоения обучающимися  с нарушениями опорно-двигательного аппарата  адаптированной основной общеобразовательной программы  начального общего образования</w:t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begin"/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instrText xml:space="preserve"> PAGEREF _Toc528067588 \h </w:instrText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separate"/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13</w:t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end"/>
        </w:r>
      </w:hyperlink>
    </w:p>
    <w:p w:rsidR="00456648" w:rsidRPr="00456648" w:rsidRDefault="003B1248" w:rsidP="00456648">
      <w:pPr>
        <w:tabs>
          <w:tab w:val="right" w:leader="dot" w:pos="9345"/>
        </w:tabs>
        <w:spacing w:after="0" w:line="276" w:lineRule="auto"/>
        <w:ind w:left="44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528067589" w:history="1">
        <w:r w:rsidR="00456648" w:rsidRPr="00456648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2.1.3. Система оценки достижения обучающимися  с нарушениями опорно-двигательного аппарата планируемых результатов освоения адаптированной основной общеобразовательной программы начального общего образования</w:t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begin"/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instrText xml:space="preserve"> PAGEREF _Toc528067589 \h </w:instrText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separate"/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17</w:t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end"/>
        </w:r>
      </w:hyperlink>
    </w:p>
    <w:p w:rsidR="00456648" w:rsidRPr="00456648" w:rsidRDefault="003B1248" w:rsidP="00456648">
      <w:pPr>
        <w:tabs>
          <w:tab w:val="right" w:leader="dot" w:pos="9345"/>
        </w:tabs>
        <w:spacing w:after="0" w:line="276" w:lineRule="auto"/>
        <w:ind w:left="22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528067590" w:history="1">
        <w:r w:rsidR="00456648" w:rsidRPr="00456648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2.2. Содержательный раздел</w:t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begin"/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instrText xml:space="preserve"> PAGEREF _Toc528067590 \h </w:instrText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separate"/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1</w:t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end"/>
        </w:r>
      </w:hyperlink>
      <w:r w:rsidR="0051469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8</w:t>
      </w:r>
    </w:p>
    <w:p w:rsidR="00456648" w:rsidRPr="00456648" w:rsidRDefault="003B1248" w:rsidP="00456648">
      <w:pPr>
        <w:tabs>
          <w:tab w:val="right" w:leader="dot" w:pos="9345"/>
        </w:tabs>
        <w:spacing w:after="0" w:line="276" w:lineRule="auto"/>
        <w:ind w:left="44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528067591" w:history="1">
        <w:r w:rsidR="00456648" w:rsidRPr="00456648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2.2.1. Направление и содержание программы коррекционной работы</w:t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begin"/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instrText xml:space="preserve"> PAGEREF _Toc528067591 \h </w:instrText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separate"/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1</w:t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end"/>
        </w:r>
      </w:hyperlink>
      <w:r w:rsidR="0051469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8</w:t>
      </w:r>
    </w:p>
    <w:p w:rsidR="00456648" w:rsidRPr="00456648" w:rsidRDefault="003B1248" w:rsidP="00456648">
      <w:pPr>
        <w:tabs>
          <w:tab w:val="right" w:leader="dot" w:pos="9345"/>
        </w:tabs>
        <w:spacing w:after="0" w:line="276" w:lineRule="auto"/>
        <w:ind w:left="22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528067592" w:history="1">
        <w:r w:rsidR="00456648" w:rsidRPr="00456648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2.3. Организационный раздел</w:t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begin"/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instrText xml:space="preserve"> PAGEREF _Toc528067592 \h </w:instrText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separate"/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20</w:t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end"/>
        </w:r>
      </w:hyperlink>
    </w:p>
    <w:p w:rsidR="00456648" w:rsidRPr="00456648" w:rsidRDefault="003B1248" w:rsidP="00456648">
      <w:pPr>
        <w:tabs>
          <w:tab w:val="right" w:leader="dot" w:pos="9345"/>
        </w:tabs>
        <w:spacing w:after="0" w:line="276" w:lineRule="auto"/>
        <w:ind w:left="44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528067593" w:history="1">
        <w:r w:rsidR="00456648" w:rsidRPr="00456648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2.3.1. Учебный план</w:t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begin"/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instrText xml:space="preserve"> PAGEREF _Toc528067593 \h </w:instrText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separate"/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20</w:t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end"/>
        </w:r>
      </w:hyperlink>
    </w:p>
    <w:p w:rsidR="00456648" w:rsidRPr="00456648" w:rsidRDefault="003B1248" w:rsidP="00456648">
      <w:pPr>
        <w:tabs>
          <w:tab w:val="right" w:leader="dot" w:pos="9345"/>
        </w:tabs>
        <w:spacing w:after="0" w:line="276" w:lineRule="auto"/>
        <w:ind w:left="440"/>
        <w:rPr>
          <w:rFonts w:ascii="Times New Roman" w:eastAsia="Times New Roman" w:hAnsi="Times New Roman" w:cs="Times New Roman"/>
          <w:noProof/>
          <w:lang w:eastAsia="ru-RU"/>
        </w:rPr>
      </w:pPr>
      <w:hyperlink w:anchor="_Toc528067594" w:history="1">
        <w:r w:rsidR="00456648" w:rsidRPr="00456648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2.3.2. Система условий реализации адаптированной основной образовательной программы начального общего образования обучающихся с нарушениями опорно-двигательного аппарата</w:t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begin"/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instrText xml:space="preserve"> PAGEREF _Toc528067594 \h </w:instrText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separate"/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2</w:t>
        </w:r>
        <w:r w:rsidR="00456648" w:rsidRPr="0045664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end"/>
        </w:r>
      </w:hyperlink>
      <w:r w:rsidR="0051469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6</w:t>
      </w:r>
    </w:p>
    <w:p w:rsidR="00456648" w:rsidRPr="00456648" w:rsidRDefault="00456648" w:rsidP="00456648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bookmarkStart w:id="3" w:name="_Toc413974290"/>
    </w:p>
    <w:p w:rsidR="00456648" w:rsidRPr="00456648" w:rsidRDefault="00456648" w:rsidP="00456648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456648" w:rsidRPr="00456648" w:rsidRDefault="00456648" w:rsidP="00456648">
      <w:pPr>
        <w:keepNext/>
        <w:keepLines/>
        <w:suppressAutoHyphens/>
        <w:spacing w:before="480"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</w:pPr>
      <w:bookmarkStart w:id="4" w:name="_Toc528067584"/>
      <w:r w:rsidRPr="00456648"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lastRenderedPageBreak/>
        <w:t>1. ОБЩИЕ ПОЛОЖЕНИЯ</w:t>
      </w:r>
      <w:bookmarkEnd w:id="3"/>
      <w:bookmarkEnd w:id="4"/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Определение и назначение адаптированной основной общеобразовательной программы начального общего образовани</w:t>
      </w:r>
      <w:r w:rsidR="00991D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обучающихся с нарушениями опо</w:t>
      </w:r>
      <w:r w:rsidRPr="00456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рно-двигательного аппарата</w:t>
      </w:r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Адаптированная основная общеобразовательная программа (далее</w:t>
      </w:r>
      <w:r w:rsidR="00991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АООП) начального общего образования (далее НОО) для обучающихся с НОДА – это образовательная программа, адаптированная для обучения детей с нарушениями опорно-двигательного аппарата, учитывающая особенности их психофизического развития, индивидуальные возможности, обеспечивающая коррекцию нарушений развития и социальную адаптацию.</w:t>
      </w:r>
    </w:p>
    <w:p w:rsidR="00456648" w:rsidRPr="00456648" w:rsidRDefault="00456648" w:rsidP="0045664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АООП НОО для обучающихся с НОДА самостоятельно разрабатывается и утверждается организацией, осуществляющей образовательную деятельность в соответствии с федеральным государственным образовательным стандартом начального общего образования для детей с НОДА на основе Примерной адаптированной основной</w:t>
      </w:r>
      <w:r w:rsidR="00BD3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общеобразовательной программы начального общего образования для обучающихся с НОДА.</w:t>
      </w:r>
    </w:p>
    <w:p w:rsidR="00456648" w:rsidRPr="00456648" w:rsidRDefault="00456648" w:rsidP="0045664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Адаптированная основная образовательная программа начального общего образования для обучающихся с НОДА определяет содержание образования, ожидаемые результаты и условия ее реализации.</w:t>
      </w:r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Нормативно-правовую базу разработки АООП НОО для обучающихся с НОДА составляют: </w:t>
      </w:r>
    </w:p>
    <w:p w:rsidR="00456648" w:rsidRPr="00456648" w:rsidRDefault="00456648" w:rsidP="00BD3F72">
      <w:pPr>
        <w:numPr>
          <w:ilvl w:val="0"/>
          <w:numId w:val="1"/>
        </w:numPr>
        <w:spacing w:after="0" w:line="360" w:lineRule="auto"/>
        <w:ind w:left="142" w:firstLine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648">
        <w:rPr>
          <w:rFonts w:ascii="Times New Roman" w:eastAsia="Calibri" w:hAnsi="Times New Roman" w:cs="Times New Roman"/>
          <w:sz w:val="28"/>
          <w:szCs w:val="28"/>
        </w:rPr>
        <w:t>Федеральный закон Российской Федерации «Об образовании в Российской Федерации» N 273-ФЗ (в ред. Федеральных законов от 07.05.2013 N 99-ФЗ, от 23.07.2013 N 203-ФЗ);</w:t>
      </w:r>
    </w:p>
    <w:p w:rsidR="00456648" w:rsidRPr="00456648" w:rsidRDefault="00456648" w:rsidP="00BD3F72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648">
        <w:rPr>
          <w:rFonts w:ascii="Times New Roman" w:eastAsia="Calibri" w:hAnsi="Times New Roman" w:cs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 для обучающихся с ОВЗ; </w:t>
      </w:r>
    </w:p>
    <w:p w:rsidR="00456648" w:rsidRPr="00456648" w:rsidRDefault="00456648" w:rsidP="00BD3F72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648">
        <w:rPr>
          <w:rFonts w:ascii="Times New Roman" w:eastAsia="Calibri" w:hAnsi="Times New Roman" w:cs="Times New Roman"/>
          <w:sz w:val="28"/>
          <w:szCs w:val="28"/>
        </w:rPr>
        <w:t>Нормативно-методические документы Минобрнауки Российской Федерации и другие нормативно-правовые акты в области образования;</w:t>
      </w:r>
    </w:p>
    <w:p w:rsidR="00456648" w:rsidRPr="00456648" w:rsidRDefault="00456648" w:rsidP="00BD3F72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648">
        <w:rPr>
          <w:rFonts w:ascii="Times New Roman" w:eastAsia="Calibri" w:hAnsi="Times New Roman" w:cs="Times New Roman"/>
          <w:sz w:val="28"/>
          <w:szCs w:val="28"/>
        </w:rPr>
        <w:lastRenderedPageBreak/>
        <w:t>Примерная адаптированная основная общеобразовательная программа начального общего образования (ПрАООП) на основе ФГОС для обучающихся с ОВЗ;</w:t>
      </w:r>
    </w:p>
    <w:p w:rsidR="00456648" w:rsidRPr="00456648" w:rsidRDefault="00456648" w:rsidP="00BD3F72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648">
        <w:rPr>
          <w:rFonts w:ascii="Times New Roman" w:eastAsia="Calibri" w:hAnsi="Times New Roman" w:cs="Times New Roman"/>
          <w:sz w:val="28"/>
          <w:szCs w:val="28"/>
        </w:rPr>
        <w:t>Устав</w:t>
      </w:r>
      <w:r w:rsidR="00991DFE" w:rsidRPr="00991DF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991DF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Муниципальное бюджетное общеобразовательное учреждение «Гимназия №2» Чистопольского муниципального района Республики Татарстан</w:t>
      </w:r>
      <w:r w:rsidRPr="0045664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56648" w:rsidRPr="00456648" w:rsidRDefault="00456648" w:rsidP="00456648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Структура адаптированной основной общеобразовательной программы начального общего образования обучающихся с нарушениями опорно-двигательного аппарата </w:t>
      </w:r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Адаптированная основная образовательная программа начального общего образования для обучающихся с НОДА состоит из двух частей</w:t>
      </w:r>
      <w:r w:rsidRPr="00456648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1"/>
      </w: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обязательной части,</w:t>
      </w:r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- части, формируемой участниками образовательных отношений.</w:t>
      </w:r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Соотношение частей и их объем определяется ФГОС начального общего образования для обучающихся с НОДА.</w:t>
      </w:r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ФГОС НОО для обучающихся с нарушениями опорно-двигательного аппарата </w:t>
      </w:r>
      <w:r w:rsidR="00991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91DF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Муниципальном бюджетном общеобразовательном учреждении «Гимназия №2» Чистопольского муниципального района Республики Татарстан</w:t>
      </w:r>
      <w:r w:rsidR="00991DFE"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1D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созданы</w:t>
      </w: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дифференцированные адаптированные общеобразовательные программы с учетом особых образовательных потребностей </w:t>
      </w:r>
      <w:r w:rsidR="00BD3F72"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 групп,</w:t>
      </w: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(в соответств</w:t>
      </w:r>
      <w:r w:rsidR="00991DFE">
        <w:rPr>
          <w:rFonts w:ascii="Times New Roman" w:eastAsia="Times New Roman" w:hAnsi="Times New Roman" w:cs="Times New Roman"/>
          <w:sz w:val="28"/>
          <w:szCs w:val="28"/>
          <w:lang w:eastAsia="ru-RU"/>
        </w:rPr>
        <w:t>ии с ФГОС варианта 6.1.</w:t>
      </w: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структуре каждого варианта адаптированной программы представлены:</w:t>
      </w:r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1.Пояснительная записка, в которой раскрыты: </w:t>
      </w:r>
      <w:r w:rsidRPr="004566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цель и задачи ОП, срок освоения АООП и АОП, </w:t>
      </w: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психолого-педагогическая характеристика обучающихся (требования к развитию обучающихся).</w:t>
      </w:r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r w:rsidRPr="004566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Планируемые результаты освоения обучающимися адаптированных образовательных программ начального общего образования.</w:t>
      </w:r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Содержание образования:</w:t>
      </w:r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Учебный план, включающий </w:t>
      </w:r>
      <w:r w:rsidRPr="004566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календарный график организации учебного процесса (</w:t>
      </w:r>
      <w:r w:rsidR="00991DF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алендарный учебный график).</w:t>
      </w:r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- </w:t>
      </w: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программы учебных предметов</w:t>
      </w:r>
      <w:r w:rsidRPr="00456648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.</w:t>
      </w:r>
    </w:p>
    <w:p w:rsidR="00456648" w:rsidRPr="00456648" w:rsidRDefault="00456648" w:rsidP="00456648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aps/>
          <w:spacing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Программа духовно-нравственного развития.</w:t>
      </w:r>
    </w:p>
    <w:p w:rsidR="00456648" w:rsidRPr="00456648" w:rsidRDefault="00456648" w:rsidP="004566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Программы коррекционных курсов.</w:t>
      </w:r>
    </w:p>
    <w:p w:rsidR="00456648" w:rsidRPr="00456648" w:rsidRDefault="00456648" w:rsidP="004566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Программа формирования универсальных учебных действий у обучающихся с НОДА на ступени начального общего образования.</w:t>
      </w:r>
    </w:p>
    <w:p w:rsidR="00456648" w:rsidRPr="00456648" w:rsidRDefault="00456648" w:rsidP="00456648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aps/>
          <w:spacing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Программа формирования экологической культуры, здорового и безопасного образа жизни.</w:t>
      </w:r>
    </w:p>
    <w:p w:rsidR="00456648" w:rsidRPr="00456648" w:rsidRDefault="00456648" w:rsidP="00456648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aps/>
          <w:spacing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Программа внеурочной деятельности.</w:t>
      </w:r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4566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Система оценки достижения обучающимися планируемых результатов освоения адаптированной основной образовательной программы начального общего образования.</w:t>
      </w:r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Условия реализации ООП: </w:t>
      </w:r>
    </w:p>
    <w:p w:rsidR="00456648" w:rsidRPr="00456648" w:rsidRDefault="00456648" w:rsidP="00456648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ar-SA"/>
        </w:rPr>
      </w:pPr>
      <w:r w:rsidRPr="00456648">
        <w:rPr>
          <w:rFonts w:ascii="Times New Roman" w:eastAsia="Times New Roman" w:hAnsi="Times New Roman" w:cs="Times New Roman"/>
          <w:kern w:val="28"/>
          <w:sz w:val="28"/>
          <w:szCs w:val="28"/>
          <w:lang w:eastAsia="ar-SA"/>
        </w:rPr>
        <w:t xml:space="preserve">- кадровые условия, </w:t>
      </w:r>
    </w:p>
    <w:p w:rsidR="00456648" w:rsidRPr="00456648" w:rsidRDefault="00456648" w:rsidP="00456648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ar-SA"/>
        </w:rPr>
      </w:pPr>
      <w:r w:rsidRPr="00456648">
        <w:rPr>
          <w:rFonts w:ascii="Times New Roman" w:eastAsia="Times New Roman" w:hAnsi="Times New Roman" w:cs="Times New Roman"/>
          <w:kern w:val="28"/>
          <w:sz w:val="28"/>
          <w:szCs w:val="28"/>
          <w:lang w:eastAsia="ar-SA"/>
        </w:rPr>
        <w:t xml:space="preserve">- финансово-экономические условия, </w:t>
      </w:r>
    </w:p>
    <w:p w:rsidR="00456648" w:rsidRPr="00456648" w:rsidRDefault="00456648" w:rsidP="00456648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ar-SA"/>
        </w:rPr>
      </w:pPr>
      <w:r w:rsidRPr="00456648">
        <w:rPr>
          <w:rFonts w:ascii="Times New Roman" w:eastAsia="Times New Roman" w:hAnsi="Times New Roman" w:cs="Times New Roman"/>
          <w:kern w:val="28"/>
          <w:sz w:val="28"/>
          <w:szCs w:val="28"/>
          <w:lang w:eastAsia="ar-SA"/>
        </w:rPr>
        <w:t>- материально-технические условия.</w:t>
      </w:r>
    </w:p>
    <w:p w:rsidR="00456648" w:rsidRPr="00456648" w:rsidRDefault="00456648" w:rsidP="00456648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и подходы к формированию адаптированной основной общеобразовательной программы начального общего образования обучающихся с нарушениями опорно-двигательного аппарата</w:t>
      </w:r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В основу разработки АООП</w:t>
      </w:r>
      <w:r w:rsidRPr="00456648">
        <w:rPr>
          <w:rFonts w:ascii="Times New Roman" w:eastAsia="Times New Roman" w:hAnsi="Times New Roman" w:cs="Times New Roman"/>
          <w:bCs/>
          <w:iCs/>
          <w:kern w:val="28"/>
          <w:sz w:val="28"/>
          <w:szCs w:val="28"/>
          <w:lang w:eastAsia="ru-RU"/>
        </w:rPr>
        <w:t xml:space="preserve"> НОО</w:t>
      </w:r>
      <w:r w:rsidRPr="0045664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для обучающихся с нарушениями опорно-двигательного аппарата заложены дифференцированный и деятельностный подходы.</w:t>
      </w:r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kern w:val="28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b/>
          <w:bCs/>
          <w:i/>
          <w:iCs/>
          <w:kern w:val="28"/>
          <w:sz w:val="28"/>
          <w:szCs w:val="28"/>
          <w:lang w:eastAsia="ru-RU"/>
        </w:rPr>
        <w:t>Дифференцированный</w:t>
      </w:r>
      <w:r w:rsidRPr="00456648">
        <w:rPr>
          <w:rFonts w:ascii="Times New Roman" w:eastAsia="Times New Roman" w:hAnsi="Times New Roman" w:cs="Times New Roman"/>
          <w:bCs/>
          <w:iCs/>
          <w:kern w:val="28"/>
          <w:sz w:val="28"/>
          <w:szCs w:val="28"/>
          <w:lang w:eastAsia="ru-RU"/>
        </w:rPr>
        <w:t xml:space="preserve"> подход к построению АООП НОО для</w:t>
      </w:r>
      <w:r w:rsidRPr="0045664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детей</w:t>
      </w:r>
      <w:r w:rsidRPr="00456648">
        <w:rPr>
          <w:rFonts w:ascii="Times New Roman" w:eastAsia="Times New Roman" w:hAnsi="Times New Roman" w:cs="Times New Roman"/>
          <w:bCs/>
          <w:iCs/>
          <w:kern w:val="28"/>
          <w:sz w:val="28"/>
          <w:szCs w:val="28"/>
          <w:lang w:eastAsia="ru-RU"/>
        </w:rPr>
        <w:t xml:space="preserve">с НОДА предполагает учет особых образовательных потребностей этих обучающихся, которые проявляются в неоднородности возможностей освоения содержания образования. Это предусматривает возможность </w:t>
      </w:r>
      <w:r w:rsidRPr="00456648">
        <w:rPr>
          <w:rFonts w:ascii="Times New Roman" w:eastAsia="Times New Roman" w:hAnsi="Times New Roman" w:cs="Times New Roman"/>
          <w:bCs/>
          <w:iCs/>
          <w:kern w:val="28"/>
          <w:sz w:val="28"/>
          <w:szCs w:val="28"/>
          <w:lang w:eastAsia="ru-RU"/>
        </w:rPr>
        <w:lastRenderedPageBreak/>
        <w:t xml:space="preserve">создания с учетом типологических и индивидуальных особенностей развития разных вариантов образовательной программы, в том числе и на основе индивидуального учебного плана. Варианты АООП создаются в соответствии с дифференцированно сформулированными в ФГОС НОО </w:t>
      </w:r>
      <w:r w:rsidRPr="0045664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обучающихся с НОДА</w:t>
      </w:r>
      <w:r w:rsidRPr="00456648">
        <w:rPr>
          <w:rFonts w:ascii="Times New Roman" w:eastAsia="Times New Roman" w:hAnsi="Times New Roman" w:cs="Times New Roman"/>
          <w:bCs/>
          <w:iCs/>
          <w:kern w:val="28"/>
          <w:sz w:val="28"/>
          <w:szCs w:val="28"/>
          <w:lang w:eastAsia="ru-RU"/>
        </w:rPr>
        <w:t xml:space="preserve"> требованиями к:</w:t>
      </w:r>
    </w:p>
    <w:p w:rsidR="00456648" w:rsidRPr="00456648" w:rsidRDefault="00456648" w:rsidP="004566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kern w:val="28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bCs/>
          <w:iCs/>
          <w:kern w:val="28"/>
          <w:sz w:val="28"/>
          <w:szCs w:val="28"/>
          <w:lang w:eastAsia="ru-RU"/>
        </w:rPr>
        <w:t>- структуре образовательной программы;</w:t>
      </w:r>
    </w:p>
    <w:p w:rsidR="00456648" w:rsidRPr="00456648" w:rsidRDefault="00456648" w:rsidP="004566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kern w:val="28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bCs/>
          <w:iCs/>
          <w:kern w:val="28"/>
          <w:sz w:val="28"/>
          <w:szCs w:val="28"/>
          <w:lang w:eastAsia="ru-RU"/>
        </w:rPr>
        <w:t xml:space="preserve">- условиям реализации образовательной программы; </w:t>
      </w:r>
    </w:p>
    <w:p w:rsidR="00456648" w:rsidRPr="00456648" w:rsidRDefault="00456648" w:rsidP="004566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kern w:val="28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bCs/>
          <w:iCs/>
          <w:kern w:val="28"/>
          <w:sz w:val="28"/>
          <w:szCs w:val="28"/>
          <w:lang w:eastAsia="ru-RU"/>
        </w:rPr>
        <w:t>- результатам образования.</w:t>
      </w:r>
    </w:p>
    <w:p w:rsidR="00456648" w:rsidRPr="00456648" w:rsidRDefault="00456648" w:rsidP="004566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kern w:val="28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bCs/>
          <w:iCs/>
          <w:kern w:val="28"/>
          <w:sz w:val="28"/>
          <w:szCs w:val="28"/>
          <w:lang w:eastAsia="ru-RU"/>
        </w:rPr>
        <w:t xml:space="preserve">Применение дифференцированного подхода к созданию образовательных программ обеспечивает </w:t>
      </w:r>
      <w:r w:rsidRPr="0045664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разнообразие содержания, предоставляя детям с НОДА возможность реализовать индивидуальный потенциал развития. </w:t>
      </w:r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b/>
          <w:bCs/>
          <w:i/>
          <w:iCs/>
          <w:kern w:val="28"/>
          <w:sz w:val="28"/>
          <w:szCs w:val="28"/>
          <w:lang w:eastAsia="ru-RU"/>
        </w:rPr>
        <w:t>Деятельностный</w:t>
      </w:r>
      <w:r w:rsidRPr="0045664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подход 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обучащихся, структуру образовательной деятельности с учетом общих закономерностей развития детей с нормальным и нарушенным развитием.</w:t>
      </w:r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Деятельностный подход в образовании строится на признании того, что развитие личности обучающихся с НОДА младшего школьного возраста определяется характером организации доступной им деятельности (предметно-практической и учебной). </w:t>
      </w:r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Основным средством реализации деятельностного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содержания образования.</w:t>
      </w:r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В контексте разработки АООП начального общего образования для обучающихся с НОДА реализация деятельностного подхода обеспечивает:</w:t>
      </w:r>
    </w:p>
    <w:p w:rsidR="00456648" w:rsidRPr="00456648" w:rsidRDefault="00456648" w:rsidP="00BD3F72">
      <w:pPr>
        <w:numPr>
          <w:ilvl w:val="0"/>
          <w:numId w:val="2"/>
        </w:numPr>
        <w:spacing w:after="0" w:line="360" w:lineRule="auto"/>
        <w:ind w:firstLine="414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придание результатам образования социально и личностно значимого характера;</w:t>
      </w:r>
    </w:p>
    <w:p w:rsidR="00456648" w:rsidRPr="00456648" w:rsidRDefault="00456648" w:rsidP="00BD3F72">
      <w:pPr>
        <w:numPr>
          <w:ilvl w:val="0"/>
          <w:numId w:val="2"/>
        </w:numPr>
        <w:spacing w:after="0" w:line="360" w:lineRule="auto"/>
        <w:ind w:firstLine="414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lastRenderedPageBreak/>
        <w:t>прочное усвоение обучающимися с НОДА знаний и опыта разнообразной деятельности и поведения, возможность их самостоятельного продвижения в изучаемых образовательных областях;</w:t>
      </w:r>
    </w:p>
    <w:p w:rsidR="00456648" w:rsidRPr="00456648" w:rsidRDefault="00456648" w:rsidP="00456648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существенное повышение мотивации и интереса к учению, приобретению нового опыта деятельности и поведения;</w:t>
      </w:r>
    </w:p>
    <w:p w:rsidR="00456648" w:rsidRPr="00456648" w:rsidRDefault="00456648" w:rsidP="00456648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обеспечение условий для общекультурного и личностного развития обучающихся с НОДА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В основу </w:t>
      </w:r>
      <w:r w:rsidRPr="00456648">
        <w:rPr>
          <w:rFonts w:ascii="Times New Roman" w:eastAsia="Times New Roman" w:hAnsi="Times New Roman" w:cs="Times New Roman"/>
          <w:spacing w:val="2"/>
          <w:kern w:val="28"/>
          <w:sz w:val="28"/>
          <w:szCs w:val="28"/>
          <w:lang w:eastAsia="ru-RU"/>
        </w:rPr>
        <w:t xml:space="preserve">формирования адаптированной основной общеобразовательной программы начального общего образования </w:t>
      </w:r>
      <w:r w:rsidRPr="0045664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обучающихся с НОДА положены следующие принципы:- принципы государственной политики РФ в области образования</w:t>
      </w:r>
      <w:r w:rsidRPr="00456648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footnoteReference w:id="2"/>
      </w:r>
      <w:r w:rsidRPr="0045664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- принцип учета типологических и индивидуальных образовательных потребностей обучающихся;</w:t>
      </w:r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- принцип коррекционной направленности образовательного процесса;</w:t>
      </w:r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- принцип развивающей направленности образовательного процесса, ориентирующий его на развитие личности обучающегося и расширение его  «зоны ближайшего развития» с учетом особых образовательных потребностей;</w:t>
      </w:r>
    </w:p>
    <w:p w:rsidR="00456648" w:rsidRPr="00456648" w:rsidRDefault="00456648" w:rsidP="00456648">
      <w:pPr>
        <w:spacing w:after="0" w:line="360" w:lineRule="auto"/>
        <w:ind w:firstLine="709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lastRenderedPageBreak/>
        <w:t xml:space="preserve">- онтогенетический принцип; </w:t>
      </w:r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- принцип преемственности, предполагающий при проектировании АООП ориентировку на программу основного общего образования, что обеспечивает непрерывность образования обучающихся с НОДА;</w:t>
      </w:r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- принцип целостности содержания образования: содержание образования едино; в основе структуры содержания образования лежит не понятие предмета, а понятие «образовательной области»;</w:t>
      </w:r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- принцип направленности на формирование деятельности, обеспечивает возможность овладения детьми с НОДА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- принцип переноса знаний и умений и навыков и отношений, сформированных в условиях учебной ситуации, в деятельность в жизненной ситуации, что обеспечит готовность обучающегося к самостоятельной ориентировке и активной деятельности в реальном мире, в действительной жизни;</w:t>
      </w:r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- принцип сотрудничества с семьей.</w:t>
      </w:r>
    </w:p>
    <w:p w:rsidR="00456648" w:rsidRPr="00456648" w:rsidRDefault="00456648" w:rsidP="00456648">
      <w:pPr>
        <w:keepNext/>
        <w:keepLines/>
        <w:suppressAutoHyphens/>
        <w:spacing w:before="480"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</w:pPr>
      <w:r w:rsidRPr="00456648">
        <w:rPr>
          <w:rFonts w:ascii="Times New Roman" w:eastAsia="Times New Roman" w:hAnsi="Times New Roman" w:cs="Times New Roman"/>
          <w:kern w:val="1"/>
          <w:sz w:val="28"/>
          <w:szCs w:val="28"/>
        </w:rPr>
        <w:br w:type="page"/>
      </w:r>
      <w:bookmarkStart w:id="5" w:name="_Toc413974291"/>
      <w:bookmarkStart w:id="6" w:name="_Toc528067585"/>
      <w:r w:rsidRPr="00456648"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lastRenderedPageBreak/>
        <w:t xml:space="preserve">2. ПРИМЕРНАЯ АДАПТИРОВАННАЯ ОСНОВНАЯ ОБЩЕОБРАЗОВАТЕЛЬНАЯ ПРОГРАММА НАЧАЛЬНОГО ОБЩЕГО ОБРАЗОВАНИЯ ОБУЧАЮЩИХСЯ </w:t>
      </w:r>
      <w:r w:rsidRPr="00456648"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br/>
        <w:t>С НАРУШЕНИЯМИ ОПОРНО-ДВИГАТЕЛЬНОГО АППАРАТА (ВАРИАНТ 6.1)</w:t>
      </w:r>
      <w:bookmarkEnd w:id="5"/>
      <w:bookmarkEnd w:id="6"/>
    </w:p>
    <w:p w:rsidR="00456648" w:rsidRPr="00456648" w:rsidRDefault="00456648" w:rsidP="00456648">
      <w:pPr>
        <w:keepNext/>
        <w:spacing w:before="240" w:after="6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7" w:name="_Toc413974292"/>
      <w:bookmarkStart w:id="8" w:name="_Toc528067586"/>
      <w:r w:rsidRPr="0045664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2.1. Целевой раздел</w:t>
      </w:r>
      <w:bookmarkEnd w:id="7"/>
      <w:bookmarkEnd w:id="8"/>
    </w:p>
    <w:p w:rsidR="00456648" w:rsidRPr="00456648" w:rsidRDefault="00456648" w:rsidP="00456648">
      <w:pPr>
        <w:keepNext/>
        <w:keepLines/>
        <w:suppressAutoHyphens/>
        <w:spacing w:before="200"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8"/>
        </w:rPr>
      </w:pPr>
      <w:bookmarkStart w:id="9" w:name="_Toc413974293"/>
      <w:bookmarkStart w:id="10" w:name="_Toc528067587"/>
      <w:r w:rsidRPr="00456648">
        <w:rPr>
          <w:rFonts w:ascii="Times New Roman" w:eastAsia="Times New Roman" w:hAnsi="Times New Roman" w:cs="Times New Roman"/>
          <w:b/>
          <w:bCs/>
          <w:kern w:val="1"/>
          <w:sz w:val="28"/>
        </w:rPr>
        <w:t>2.1.1. Пояснительная записка</w:t>
      </w:r>
      <w:bookmarkEnd w:id="9"/>
      <w:bookmarkEnd w:id="10"/>
    </w:p>
    <w:p w:rsidR="00456648" w:rsidRPr="00456648" w:rsidRDefault="00456648" w:rsidP="00456648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реализации АООП НОО</w:t>
      </w: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планируемых результатов по достижению выпускником с НОДА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 </w:t>
      </w:r>
    </w:p>
    <w:p w:rsidR="00456648" w:rsidRPr="00456648" w:rsidRDefault="00456648" w:rsidP="00456648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 6.1. адресован обучающимся с НОДА, достигшим к моменту поступления в школу уровня развития, близкого возрастной норме и имеющим положительный опыт общения со здоровыми сверстниками. </w:t>
      </w:r>
    </w:p>
    <w:p w:rsidR="00456648" w:rsidRPr="00456648" w:rsidRDefault="00456648" w:rsidP="00456648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Обучающийся с НОДА получает образование, сопоставимое на всех его уровнях, с образованием здоровых сверстников, находясь в их среде и в те же календарные сроки. </w:t>
      </w:r>
    </w:p>
    <w:p w:rsidR="00456648" w:rsidRPr="00456648" w:rsidRDefault="00456648" w:rsidP="00456648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полностью включён в общий образовательный поток</w:t>
      </w:r>
      <w:r w:rsidR="00991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(инклюзия) и по окончании </w:t>
      </w: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получить такой же документ об образовании, как и его здоровые сверстники. Осваивая основную образовательную Программу, требования к которой установлены действующим ФГОС, обучающийся с НОДА имеет право на прохождение текущей, промежуточной и государственной итоговой аттестации в иных формах</w:t>
      </w: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  <w:lang w:eastAsia="ru-RU"/>
        </w:rPr>
        <w:footnoteReference w:id="3"/>
      </w: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Эти специальные </w:t>
      </w: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условия аттестаций конкретизируются применительно к особенностям обучающихся с НОДА по первому варианту ФГОС.</w:t>
      </w:r>
    </w:p>
    <w:p w:rsidR="00456648" w:rsidRPr="00456648" w:rsidRDefault="00456648" w:rsidP="00456648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среда и рабочее место обучающегося с НОДА должны быть специально организованы в соответствии с особенностями ограничений его здоровья.</w:t>
      </w:r>
    </w:p>
    <w:p w:rsidR="00456648" w:rsidRPr="00456648" w:rsidRDefault="00456648" w:rsidP="00456648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 является систематическая специальная помощь – создание условий для реализации особых образовательных потребностей. Основная образовательная Программа (требования к которой установлены действующим ФГОС), обязательно поддерживается Программой коррекционной работы, направленной на развитие жизненной компетенции ребенка и поддержку в освоении основной общеобразовательной Программы. Таким образом, программа коррекционной работы является неотъемлемой частью основной образовательной программы, осваиваемой обучающимся с НОДА. Требования к структуре, условиям и результатам коррекционной работы для каждого уровня образования задаются Стандартом образования обучающихся с НОДА применительно к каждой категории детей в данном варианте.</w:t>
      </w:r>
    </w:p>
    <w:p w:rsidR="00456648" w:rsidRPr="00456648" w:rsidRDefault="00456648" w:rsidP="00456648">
      <w:pPr>
        <w:widowControl w:val="0"/>
        <w:spacing w:beforeLines="60" w:before="144" w:afterLines="60" w:after="144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Психолого-педагогическая характеристика обучающихся с НОДА</w:t>
      </w:r>
    </w:p>
    <w:p w:rsidR="00456648" w:rsidRPr="00456648" w:rsidRDefault="00456648" w:rsidP="00456648">
      <w:pPr>
        <w:widowControl w:val="0"/>
        <w:spacing w:beforeLines="60" w:before="144" w:afterLines="60" w:after="144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Категория детей с </w:t>
      </w:r>
      <w:r w:rsidRPr="00456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нарушениями опорно-двигательного аппарата</w:t>
      </w: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неоднородная по составу группа школьников</w:t>
      </w:r>
      <w:r w:rsidRPr="00456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обучающихся с нарушениями опорно-двигательного аппарата объединяет детей со значительным разбросом первичных и вторичных нарушений развития. Отклонения в развитии у детей с такой патологией отличаются значительной полиморфностью и диссоциацией в степени выраженности. В зависимости от причины и времени действия вредных факторов отмечаются виды патологии опорно-двигательного аппарата (типология двигательных нарушений  И.Ю. Левченко, О.Г. Приходько; классификация, К.А. Семеновой, Е.М. Мастюковой и М.К. Смуглиной; Международная классификация болезней 10–го пересмотра).</w:t>
      </w:r>
    </w:p>
    <w:p w:rsidR="00456648" w:rsidRPr="00456648" w:rsidRDefault="00456648" w:rsidP="00456648">
      <w:pPr>
        <w:shd w:val="clear" w:color="auto" w:fill="FFFFFF"/>
        <w:spacing w:after="0" w:line="360" w:lineRule="auto"/>
        <w:ind w:right="14" w:firstLine="709"/>
        <w:contextualSpacing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Уточнение роли раз</w:t>
      </w:r>
      <w:r w:rsidRPr="00456648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личных факторов и механизмов формирования разных видов нарушения опорно-двигательного аппарата необходимо</w:t>
      </w:r>
      <w:r w:rsidRPr="0045664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в большей степени</w:t>
      </w:r>
      <w:r w:rsidRPr="00456648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для организации</w:t>
      </w:r>
      <w:r w:rsidRPr="0045664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медико-социальной помощи этой категории детей. </w:t>
      </w:r>
      <w:r w:rsidRPr="00456648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Для организации психолого-педагогического сопровождения ребёнка с НОДА </w:t>
      </w:r>
      <w:r w:rsidRPr="0045664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 образовательном процессе, задачами которого являются правильное распознавание наиболее актуальных проблем его развития, свое</w:t>
      </w:r>
      <w:r w:rsidRPr="00456648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временное оказание адресной помощи и динамическая оценка </w:t>
      </w:r>
      <w:r w:rsidRPr="004566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её результативности, необходимо опираться на </w:t>
      </w:r>
      <w:r w:rsidRPr="0045664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типологию, которая должна носить педагогически ори</w:t>
      </w:r>
      <w:r w:rsidRPr="00456648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ентированный характер. </w:t>
      </w:r>
      <w:r w:rsidRPr="0045664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В настоящем стандарте предлагается </w:t>
      </w:r>
      <w:r w:rsidRPr="00456648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типология, основанная на оценке сформированности познавательных и социальных способностей у детей с нарушениями опорно-двигательного аппарата:</w:t>
      </w:r>
    </w:p>
    <w:p w:rsidR="00456648" w:rsidRPr="00456648" w:rsidRDefault="00456648" w:rsidP="00456648">
      <w:pPr>
        <w:shd w:val="clear" w:color="auto" w:fill="FFFFFF"/>
        <w:spacing w:after="0" w:line="360" w:lineRule="auto"/>
        <w:ind w:right="14" w:firstLine="709"/>
        <w:contextualSpacing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Группа обучающихся с НОДА по варианту 6.1.: дети с нарушениями функций опорно-двигательного аппарата различного этиопатогенеза, передвигающиеся самостоятельно или с применением ортопедических средств, имеющие нормальное психическое развитие и разборчивую речь.</w:t>
      </w: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Достаточное интеллектуальное развитие у этих детей часто сочетается с отсутствием уверенности в себе, с ограниченной самостоятельностью, с повышенной внушаемостью. Личностная незрелость проявляется в наивности суждений, слабой ориентированности в бытовых и практических вопросах жизни.</w:t>
      </w:r>
    </w:p>
    <w:p w:rsidR="00456648" w:rsidRPr="00456648" w:rsidRDefault="00456648" w:rsidP="0045664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Особые образовательные потребности обучающихся с НОДА</w:t>
      </w:r>
    </w:p>
    <w:p w:rsidR="00456648" w:rsidRPr="00456648" w:rsidRDefault="00456648" w:rsidP="00456648">
      <w:pPr>
        <w:autoSpaceDE w:val="0"/>
        <w:autoSpaceDN w:val="0"/>
        <w:adjustRightInd w:val="0"/>
        <w:spacing w:before="13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Особые образовательные потребности у детей с нарушениями опорно-двигательного аппарата задаются спецификой двигательных нарушений, а также спецификой нарушения психического развития, и определяют особую логику построения учебного процесса, находят своё отражение в структуре и содержании образования. Наряду с этим можно выделить особые по своему характеру потребности, свойственные всем обучающимся с НОДА:</w:t>
      </w:r>
    </w:p>
    <w:p w:rsidR="00456648" w:rsidRPr="00456648" w:rsidRDefault="00456648" w:rsidP="00456648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обязательность непрерывности коррекционно-развивающего процесса, реализуемого, как через содержание образовательных областей, так и в процессе индивидуальной работы;</w:t>
      </w:r>
    </w:p>
    <w:p w:rsidR="00456648" w:rsidRPr="00456648" w:rsidRDefault="00456648" w:rsidP="00456648">
      <w:pPr>
        <w:numPr>
          <w:ilvl w:val="0"/>
          <w:numId w:val="3"/>
        </w:numPr>
        <w:autoSpaceDE w:val="0"/>
        <w:autoSpaceDN w:val="0"/>
        <w:adjustRightInd w:val="0"/>
        <w:spacing w:before="13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требуется введение в содержание обучения специальных разделов, не присутствующих в Программе, адресованной традиционно развивающимся сверстникам;</w:t>
      </w:r>
    </w:p>
    <w:p w:rsidR="00456648" w:rsidRPr="00456648" w:rsidRDefault="00456648" w:rsidP="00456648">
      <w:pPr>
        <w:numPr>
          <w:ilvl w:val="0"/>
          <w:numId w:val="3"/>
        </w:numPr>
        <w:autoSpaceDE w:val="0"/>
        <w:autoSpaceDN w:val="0"/>
        <w:adjustRightInd w:val="0"/>
        <w:spacing w:before="13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использование специальных методов, приёмов и средств обучения (в том числе специализированных компьютерных и ассистивных технологий), обеспечивающих реализацию «обходных путей» обучения;</w:t>
      </w:r>
    </w:p>
    <w:p w:rsidR="00456648" w:rsidRPr="00456648" w:rsidRDefault="00456648" w:rsidP="00456648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Calibri" w:hAnsi="Times New Roman" w:cs="Times New Roman"/>
          <w:sz w:val="28"/>
          <w:szCs w:val="28"/>
          <w:lang w:eastAsia="ru-RU"/>
        </w:rPr>
        <w:t>индивидуализация обучения требуется в большей степени, чем для нормально развивающегося ребёнка;</w:t>
      </w:r>
    </w:p>
    <w:p w:rsidR="00456648" w:rsidRPr="00456648" w:rsidRDefault="00456648" w:rsidP="00456648">
      <w:pPr>
        <w:numPr>
          <w:ilvl w:val="0"/>
          <w:numId w:val="3"/>
        </w:numPr>
        <w:autoSpaceDE w:val="0"/>
        <w:autoSpaceDN w:val="0"/>
        <w:adjustRightInd w:val="0"/>
        <w:spacing w:before="13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особой пространственной и временной организации образовательной среды;</w:t>
      </w:r>
    </w:p>
    <w:p w:rsidR="00456648" w:rsidRDefault="00456648" w:rsidP="00456648">
      <w:pPr>
        <w:autoSpaceDE w:val="0"/>
        <w:autoSpaceDN w:val="0"/>
        <w:adjustRightInd w:val="0"/>
        <w:spacing w:before="13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этой группы обучающихся обучение в общеобразовательной школе возможно при условии создания для них безбарьерной среды, обеспечения специальными приспособлениями и индивидуально адаптированным рабочим местом. Помимо </w:t>
      </w:r>
      <w:r w:rsidR="00924B99"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</w:t>
      </w:r>
      <w:r w:rsidR="00924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24B99"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НОДА</w:t>
      </w:r>
      <w:r w:rsidR="00924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нуждаются в различных видах помощи (в сопровождении на уроках, помощи в самообслуживании), что обеспечивает необходимые в период начального обучения щадящий режим, психологическую и коррекционно-педагогическую помощь. </w:t>
      </w:r>
    </w:p>
    <w:p w:rsidR="00FB6D83" w:rsidRDefault="00FB6D83" w:rsidP="00456648">
      <w:pPr>
        <w:autoSpaceDE w:val="0"/>
        <w:autoSpaceDN w:val="0"/>
        <w:adjustRightInd w:val="0"/>
        <w:spacing w:before="13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D83" w:rsidRDefault="00FB6D83" w:rsidP="00456648">
      <w:pPr>
        <w:autoSpaceDE w:val="0"/>
        <w:autoSpaceDN w:val="0"/>
        <w:adjustRightInd w:val="0"/>
        <w:spacing w:before="13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D83" w:rsidRPr="00456648" w:rsidRDefault="00FB6D83" w:rsidP="00456648">
      <w:pPr>
        <w:autoSpaceDE w:val="0"/>
        <w:autoSpaceDN w:val="0"/>
        <w:adjustRightInd w:val="0"/>
        <w:spacing w:before="13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6648" w:rsidRPr="00456648" w:rsidRDefault="00456648" w:rsidP="00456648">
      <w:pPr>
        <w:keepNext/>
        <w:keepLines/>
        <w:suppressAutoHyphens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8"/>
        </w:rPr>
      </w:pPr>
      <w:bookmarkStart w:id="11" w:name="_Toc413974294"/>
      <w:bookmarkStart w:id="12" w:name="_Toc528067588"/>
      <w:r w:rsidRPr="00456648">
        <w:rPr>
          <w:rFonts w:ascii="Times New Roman" w:eastAsia="Times New Roman" w:hAnsi="Times New Roman" w:cs="Times New Roman"/>
          <w:b/>
          <w:bCs/>
          <w:kern w:val="1"/>
          <w:sz w:val="28"/>
        </w:rPr>
        <w:lastRenderedPageBreak/>
        <w:t xml:space="preserve">2.1.2. Планируемые результаты освоения обучающимися </w:t>
      </w:r>
      <w:r w:rsidRPr="00456648">
        <w:rPr>
          <w:rFonts w:ascii="Times New Roman" w:eastAsia="Times New Roman" w:hAnsi="Times New Roman" w:cs="Times New Roman"/>
          <w:b/>
          <w:bCs/>
          <w:kern w:val="1"/>
          <w:sz w:val="28"/>
        </w:rPr>
        <w:br/>
        <w:t xml:space="preserve">с нарушениями опорно-двигательного аппарата </w:t>
      </w:r>
      <w:r w:rsidRPr="00456648">
        <w:rPr>
          <w:rFonts w:ascii="Times New Roman" w:eastAsia="Times New Roman" w:hAnsi="Times New Roman" w:cs="Times New Roman"/>
          <w:b/>
          <w:bCs/>
          <w:kern w:val="1"/>
          <w:sz w:val="28"/>
        </w:rPr>
        <w:br/>
        <w:t xml:space="preserve">адаптированной основной общеобразовательной программы </w:t>
      </w:r>
      <w:r w:rsidRPr="00456648">
        <w:rPr>
          <w:rFonts w:ascii="Times New Roman" w:eastAsia="Times New Roman" w:hAnsi="Times New Roman" w:cs="Times New Roman"/>
          <w:b/>
          <w:bCs/>
          <w:kern w:val="1"/>
          <w:sz w:val="28"/>
        </w:rPr>
        <w:br/>
        <w:t>начального общего образования</w:t>
      </w:r>
      <w:bookmarkEnd w:id="11"/>
      <w:bookmarkEnd w:id="12"/>
    </w:p>
    <w:p w:rsidR="00456648" w:rsidRPr="00456648" w:rsidRDefault="00456648" w:rsidP="00456648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Личностные, метапредметные и предметные результаты</w:t>
      </w: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обучающимися с </w:t>
      </w:r>
      <w:r w:rsidR="00924B99"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НОДА АООП</w:t>
      </w: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НОО соответствуют ФГОС НОО</w:t>
      </w:r>
      <w:r w:rsidRPr="0045664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4"/>
      </w: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6648" w:rsidRPr="00456648" w:rsidRDefault="00456648" w:rsidP="00456648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освоения обучающимися с нарушениями опорно-двигательного аппарата АООП НОО дополняются результатами освоения программы коррекционной работы.</w:t>
      </w:r>
    </w:p>
    <w:p w:rsidR="00456648" w:rsidRPr="00456648" w:rsidRDefault="00456648" w:rsidP="00456648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освоения обучающимися с нарушениями опорно-двигательного аппарата программы коррекционной работы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 каждому направлению коррекционной работы определяются планируемые результаты реализации этой программы для каждого обучающегося.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1. Требования к результатам реализации программы коррекционной работы по направлению</w:t>
      </w:r>
      <w:r w:rsidR="00905F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4566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«Медицинская коррекция и ре</w:t>
      </w:r>
      <w:r w:rsidR="00905F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абилитация</w:t>
      </w:r>
      <w:r w:rsidRPr="004566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»: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Умение адекватно оценивать свои силы, понимать, что можно и чего нельзя: в еде, в физической нагрузке, в приёме медицинских препаратов, осуществлении вакцинации.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Умение пользоваться личными адаптивными и ассистивными средствами в разных ситуациях (очки, специальное кресло, индивидуально адаптированное рабочее место, специализированные клавиатуры компьютера, заменители традиционной мышки, памперсы и др.).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Умение удовлетворять биологические и социальные потребности, адаптироваться к окружающей среде.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- Понимание ребёнком того, что попросить о помощи при проблемах в жизнеобеспечении – это нормально и необходимо, не стыдно, не унизительно. </w:t>
      </w: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Умение адекватно выбрать взрослого и обратиться к нему за помощью, точно описать возникшую проблему, иметь достаточный запас фраз и определений. 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Умение выделять ситуации, когда требуется привлечение родителей, и объяснять учителю (работнику школы) необходимость связаться с семьёй для принятия решения в области жизнеобеспечения.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Прогресс в развитии самостоятельности и независимости в быту.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Представление об устройстве домашней жизни, умение включаться в разнообразные повседневные дела, принимать посильное участие в них, адекватная оценка своих возможностей для выполнения определенных обязанностей в каких-то областях домашней жизни. Сформированность умения брать на себя ответственность в этой деятельности.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Представление об устройстве школьной жизни. Умение ориентироваться в пространстве школы и просить о помощи в случае затруднений, ориентироваться в расписании занятий. Умение включаться в разнообразные повседневные школьные дела, принимать посильное участие в них, брать на себя ответственность. Прогресс ребёнка в этом направлении.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Стремление ребёнка активно участвовать в подготовке и проведении праздников и других мероприятий дома и в школе, прогресс в этом направлении.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2. Требования к результатам реализации программы коррекционной работы по направлению:</w:t>
      </w:r>
      <w:r w:rsidR="00905F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4566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«Психологическая коррекция познавательных процессов»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Развитие у ребёнка любознательности, наблюдательности, способности замечать новое, задавать вопросы, включаться в совместную со взрослым исследовательскую деятельность.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-Умение самостоятельно конструировать по моделям, использовать пространственные и метрические признаки предметов, использование словесного обозначения пространственных отношений.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Увеличение объема произвольной памяти в зрительной, слуховой и осязательной модальности.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- Умение ребенка выделить, осознать и принять цели действия.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Умение планировать свою деятельность по времени и содержанию.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Умение контролировать свои действия и вносить необходимые коррективы.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Умение обратиться к взрослым при затруднениях в учебном процессе, сформулировать запрос о специальной помощи.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3. Требования к результатам реализации программы коррекционной работы по направлению</w:t>
      </w:r>
      <w:r w:rsidR="00905F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4566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«Психологическая коррекция эмоциональных нарушений»: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Смягчение эмоционального дискомфорта ребенка, повышение активности и самостоятельности, устранение вторичных личностных реакций, обусловленных эмоциональными нарушениями, такими, как агрессивность, повышенная возбудимость, тревожная мнительность, эмоциональная отгороженность.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Модифицирование эмоциональных отношений и переживаний ребенка, способов реагирования на отношение к нему окружающих.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Умение самостоятельно находить нужные формы эмоционального реагирования и управлять ими.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- Практические умения саморегуляции, включающие выработку навыков управления вниманием, регуляции ритма дыхания и мышечного тонуса.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3. Требования к результатам реализации программы коррекционной работы по направлению:</w:t>
      </w:r>
      <w:r w:rsidR="00905F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4566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«Психологическая коррекция социально-психологических проявлений»: 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Уменьшение ореола исключительности психологических проблем.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Умение получить эмоциональную поддержку от сверстников, имеющих общие проблемы и цели.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Умение начать и поддержать разговор, задать вопрос, выразить свои намерения, просьбу, пожелание, опасения, завершить разговор.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- Умение корректно выразить отказ и недовольство, благодарность, сочувствие и т.д. Умение получать и уточнять информацию от собеседника.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4. Требования к результатам реализации программы коррекционной работы по направлению </w:t>
      </w:r>
      <w:r w:rsidRPr="004566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«Коррекция нарушений речи»: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Умение решать актуальные житейские задачи, используя коммуникацию (вербальную, невербальную) как средство достижения цели.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Формирование слухового контроля за своим произношением и фонематическим анализом.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Нормализация проприоциптивной дыхательной мускулатуры при и вне фонации.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Формирование синхронности речевого дыхания и голосоподачи.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Автоматизация поставленных звуков.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Умение передать свои впечатления, умозаключения так, чтобы быть понятым другим человеком. Умение делиться своими воспоминаниями, впечатлениями и планами с другими людьми.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5. Требования к результатам реализации программы коррекционной работы по направлению</w:t>
      </w:r>
      <w:r w:rsidR="005042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4566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«Коррекция нарушений чтения и письма»: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Умение чтения разных слогов.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Умение чтения слов, не несущих смысловой нагрузки.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-Умение чтения текстов, составленных по законам морфологии и грамматических связей в русском языке из слов, не имеющих семантической значимости.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Умение дифференцировать звуки на фонетико-фонематическом уровне.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Умение осуществлять морфемный анализ и синтез слов.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- </w:t>
      </w:r>
      <w:r w:rsidR="005042B5"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Умение анализировать</w:t>
      </w: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слова и предложения на лексико-грамматическом уровне.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- </w:t>
      </w:r>
      <w:r w:rsidR="005042B5"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Умение анализировать</w:t>
      </w: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слова и предложения на синтаксическом уровне.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При составлении программы коррекционной работы, направленной на поддержку ребенка в освоении основной образовательной программы, необходимо руководствоваться рекомендациями, зафиксированными в </w:t>
      </w: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Индивидуальной Программе Реабилитации ребенка-инвалида (ИПР) в разделе: «Мероприятия психолого-педагогической реабилитации», выдаваемой федеральными государственными учреждениями Медико-Социальной Экспертизы.</w:t>
      </w:r>
    </w:p>
    <w:p w:rsidR="00456648" w:rsidRPr="00456648" w:rsidRDefault="00456648" w:rsidP="00456648">
      <w:pPr>
        <w:keepNext/>
        <w:keepLines/>
        <w:suppressAutoHyphens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8"/>
        </w:rPr>
      </w:pPr>
      <w:bookmarkStart w:id="13" w:name="_Toc413974295"/>
      <w:bookmarkStart w:id="14" w:name="_Toc528067589"/>
      <w:r w:rsidRPr="00456648">
        <w:rPr>
          <w:rFonts w:ascii="Times New Roman" w:eastAsia="Times New Roman" w:hAnsi="Times New Roman" w:cs="Times New Roman"/>
          <w:b/>
          <w:bCs/>
          <w:kern w:val="1"/>
          <w:sz w:val="28"/>
        </w:rPr>
        <w:t xml:space="preserve">2.1.3. Система оценки достижения обучающимися </w:t>
      </w:r>
      <w:r w:rsidRPr="00456648">
        <w:rPr>
          <w:rFonts w:ascii="Times New Roman" w:eastAsia="Times New Roman" w:hAnsi="Times New Roman" w:cs="Times New Roman"/>
          <w:b/>
          <w:bCs/>
          <w:kern w:val="1"/>
          <w:sz w:val="28"/>
        </w:rPr>
        <w:br/>
        <w:t>с нарушениями опорно-двигательного аппарата планируемых результатов освоения адаптированной основной общеобразовательной программы начального общего образования</w:t>
      </w:r>
      <w:bookmarkEnd w:id="13"/>
      <w:bookmarkEnd w:id="14"/>
    </w:p>
    <w:p w:rsidR="00456648" w:rsidRPr="00456648" w:rsidRDefault="00456648" w:rsidP="00456648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оценки достижения обучающимися с НОДА планируемых результатов освоения АООП НОО должна позволять вести оценку предметных, метапредметных и личностных результатов; в том числе итоговую оценку, обучающихся с НОДА, освоивших АООП НОО.</w:t>
      </w:r>
    </w:p>
    <w:p w:rsidR="00456648" w:rsidRPr="00456648" w:rsidRDefault="00456648" w:rsidP="00456648">
      <w:pPr>
        <w:tabs>
          <w:tab w:val="left" w:pos="0"/>
          <w:tab w:val="right" w:leader="do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оценки достижения обучающимися с НОДА планируемых результатов освоения АООП НОО должна предусматривать оценку достижения обучающимися с НОДА планируемых результатов освоения программы коррекционной работы. </w:t>
      </w:r>
    </w:p>
    <w:p w:rsidR="00456648" w:rsidRPr="00456648" w:rsidRDefault="00456648" w:rsidP="00456648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достижения обучающимися с НОДА планируемых результатов освоения программы коррекционной работы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Применительно к варианту 6.1. ФГОС для детей с НОДА задачей экспертной группы является выработка согласованной оценки достижений ребёнка в сфере жизненной компетенции. Основой служит анализ изменений поведения ребёнка в повседневной жизни по следующим позициям, соответствующим направлениям коррекционной работы с ребенком в условиях инклюзии:</w:t>
      </w:r>
    </w:p>
    <w:p w:rsidR="00456648" w:rsidRPr="00456648" w:rsidRDefault="00456648" w:rsidP="00905FA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адекватность представлений о собственных возможностях и ограничениях, о насущно необходимом жизнеобеспечении;</w:t>
      </w:r>
    </w:p>
    <w:p w:rsidR="00456648" w:rsidRPr="00456648" w:rsidRDefault="00456648" w:rsidP="00905FA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вступать в коммуникацию с взрослыми по вопросам медицинского сопровождения и создания специальных условий для пребывания в школе, своих нуждах и правах в организации обучения;</w:t>
      </w:r>
    </w:p>
    <w:p w:rsidR="00456648" w:rsidRPr="00456648" w:rsidRDefault="00456648" w:rsidP="00905FA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владение социально-бытовыми умениями в повседневной жизни; </w:t>
      </w:r>
    </w:p>
    <w:p w:rsidR="00456648" w:rsidRPr="00456648" w:rsidRDefault="00456648" w:rsidP="00905FA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владение навыками коммуникации и принятыми ритуалами социального </w:t>
      </w: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взаимодействия (т. е. самой формой поведения, его социальным рисунком);</w:t>
      </w:r>
    </w:p>
    <w:p w:rsidR="00456648" w:rsidRPr="00456648" w:rsidRDefault="00456648" w:rsidP="00905FA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осмысление и дифференциация картины мира, ее временно-пространственной организации;</w:t>
      </w:r>
    </w:p>
    <w:p w:rsidR="00456648" w:rsidRPr="00456648" w:rsidRDefault="00456648" w:rsidP="00905FA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осмысление социального окружения, своего места в нем, принятие соответствующих возрасту ценностей и социальных ролей.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Результаты анализа изменений в повседневном поведении ребенка в варианте 6.1. ФГОС должны быть представлены также в форме удобных и понятных всем членам экспертной группы условных единиц (0 – 3 балла), характеризующих достигнутый уровень жизненной компетенции ребенка в условиях инклюзии.</w:t>
      </w:r>
    </w:p>
    <w:p w:rsidR="00456648" w:rsidRPr="00456648" w:rsidRDefault="00456648" w:rsidP="00456648">
      <w:pPr>
        <w:keepNext/>
        <w:spacing w:before="240" w:after="6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15" w:name="_Toc413974296"/>
      <w:bookmarkStart w:id="16" w:name="_Toc528067590"/>
      <w:r w:rsidRPr="0045664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2.2. Содержательный раздел</w:t>
      </w:r>
      <w:bookmarkEnd w:id="15"/>
      <w:bookmarkEnd w:id="16"/>
    </w:p>
    <w:p w:rsidR="00456648" w:rsidRPr="00456648" w:rsidRDefault="00456648" w:rsidP="004566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формирования универсальных учебных действий, программа отдельных учебных предметов и курсов внеурочной деятельности, программа духовно-нравственного развития, воспитания обучающихся с ЗПР, программа формирования экологической культуры, здорового и безопасного образа жизни, программа внеурочной деятельности соответствуют ФГОС НОО</w:t>
      </w:r>
      <w:r w:rsidRPr="0045664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5"/>
      </w: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6648" w:rsidRPr="00456648" w:rsidRDefault="00456648" w:rsidP="00456648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АООП НОО предполагает введение программы коррекционной работы.</w:t>
      </w:r>
    </w:p>
    <w:p w:rsidR="00456648" w:rsidRPr="00456648" w:rsidRDefault="00456648" w:rsidP="00456648">
      <w:pPr>
        <w:keepNext/>
        <w:keepLines/>
        <w:suppressAutoHyphens/>
        <w:spacing w:before="200"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8"/>
        </w:rPr>
      </w:pPr>
      <w:bookmarkStart w:id="17" w:name="_Toc413974297"/>
      <w:bookmarkStart w:id="18" w:name="_Toc528067591"/>
      <w:r w:rsidRPr="00456648">
        <w:rPr>
          <w:rFonts w:ascii="Times New Roman" w:eastAsia="Times New Roman" w:hAnsi="Times New Roman" w:cs="Times New Roman"/>
          <w:b/>
          <w:bCs/>
          <w:kern w:val="1"/>
          <w:sz w:val="28"/>
        </w:rPr>
        <w:t>2.2.1. Направление и содержание программы коррекционной работы</w:t>
      </w:r>
      <w:bookmarkEnd w:id="17"/>
      <w:bookmarkEnd w:id="18"/>
    </w:p>
    <w:p w:rsidR="0005696E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Программа коррекционной работы для обучающихся с НОДА </w:t>
      </w:r>
      <w:r w:rsidR="0005696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соответствует</w:t>
      </w: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структуре данного вида программы, представленной в ФГОС начального общего образования.</w:t>
      </w:r>
      <w:r w:rsidR="0005696E" w:rsidRPr="0005696E">
        <w:t xml:space="preserve"> 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Устанавливаются следующие обязательные направления коррекционной помощи для всех категорий детей с НОДА, осваивающих  вариант 6.1. ФГОС НОО. Эти направления образуют структуру программы коррекционной работы, дополняющей основную образовательную программу: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- медицинская коррекция и </w:t>
      </w:r>
      <w:r w:rsidR="00991DF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</w:t>
      </w: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абилитация (лечебно-воспитательные мероприятия, медикаментозное лечение, психотерапевтическое лечение);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психологическая коррекция познавательных процессов;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психологическая коррекция эмоциональных нарушений;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психологическая коррекция социально-психологических проявлений;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коррекция нарушений речи;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коррекция нарушений чтения и письма.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Для успешной интеграции в общеобразовательную школу дети с НОДА, помимо организации  доступной среды, нуждаются в организации специальной помощи. Обязательным условием усвоения варианта 6,1. стандарта является систематическая специальная психолого-педагогическая поддержка коллектива учителей, родителей, детского коллектива и самого ребенка с двигательными нарушениями. Психолого-педагогическая поддержка предполагает: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помощь в формировании адекватных отношений между ребенком, одноклассниками, родителями, учителями;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- работу по </w:t>
      </w:r>
      <w:r w:rsidR="005042B5"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профилактике внутриличностных</w:t>
      </w: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</w:t>
      </w:r>
      <w:r w:rsidR="005042B5"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межличностных конфликтов</w:t>
      </w: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классе/школе;</w:t>
      </w:r>
    </w:p>
    <w:p w:rsidR="00456648" w:rsidRP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поддержание эмоционально комфортной обстановки в классе;</w:t>
      </w:r>
    </w:p>
    <w:p w:rsidR="00456648" w:rsidRDefault="00456648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- обеспечение ребенку успеха в доступных ему видах деятельности с целью предупреждения у </w:t>
      </w:r>
      <w:r w:rsidR="005042B5"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него негативного</w:t>
      </w: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отношения к учебе и ситуации школьного обучения в целом.</w:t>
      </w:r>
    </w:p>
    <w:p w:rsidR="0005696E" w:rsidRDefault="0005696E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5696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Рекомендации, содержащихся в ИПР ребенка-инвалида с нарушениями ОДА, представлены в следующей таблице: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92"/>
        <w:gridCol w:w="2750"/>
        <w:gridCol w:w="2322"/>
        <w:gridCol w:w="2281"/>
      </w:tblGrid>
      <w:tr w:rsidR="0005696E" w:rsidTr="0005696E">
        <w:trPr>
          <w:trHeight w:val="956"/>
        </w:trPr>
        <w:tc>
          <w:tcPr>
            <w:tcW w:w="1555" w:type="dxa"/>
          </w:tcPr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 реабилитации</w:t>
            </w:r>
          </w:p>
        </w:tc>
        <w:tc>
          <w:tcPr>
            <w:tcW w:w="3117" w:type="dxa"/>
          </w:tcPr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Перечень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2336" w:type="dxa"/>
          </w:tcPr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Прогнозируемые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37" w:type="dxa"/>
          </w:tcPr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05696E" w:rsidTr="0005696E">
        <w:tc>
          <w:tcPr>
            <w:tcW w:w="1555" w:type="dxa"/>
          </w:tcPr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</w:p>
        </w:tc>
        <w:tc>
          <w:tcPr>
            <w:tcW w:w="3117" w:type="dxa"/>
          </w:tcPr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Восстановительная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терапия, санаторно-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курортное лечение</w:t>
            </w:r>
          </w:p>
        </w:tc>
        <w:tc>
          <w:tcPr>
            <w:tcW w:w="2336" w:type="dxa"/>
          </w:tcPr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Частичное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восстановление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нарушенных функций</w:t>
            </w:r>
          </w:p>
        </w:tc>
        <w:tc>
          <w:tcPr>
            <w:tcW w:w="2337" w:type="dxa"/>
          </w:tcPr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ЛПУ по месту жительства</w:t>
            </w:r>
          </w:p>
        </w:tc>
      </w:tr>
      <w:tr w:rsidR="0005696E" w:rsidTr="0005696E">
        <w:tc>
          <w:tcPr>
            <w:tcW w:w="1555" w:type="dxa"/>
          </w:tcPr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Психолого-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педагогическая</w:t>
            </w:r>
          </w:p>
        </w:tc>
        <w:tc>
          <w:tcPr>
            <w:tcW w:w="3117" w:type="dxa"/>
          </w:tcPr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Получение общего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образования;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психолого-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педагогической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коррекции</w:t>
            </w:r>
          </w:p>
        </w:tc>
        <w:tc>
          <w:tcPr>
            <w:tcW w:w="2336" w:type="dxa"/>
          </w:tcPr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Реализация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возможности получения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основного общего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образования; компенсация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функций общения,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контроля за своим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поведением;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достижение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психологической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коррекции мотиваций к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обучению, к труду</w:t>
            </w:r>
          </w:p>
        </w:tc>
        <w:tc>
          <w:tcPr>
            <w:tcW w:w="2337" w:type="dxa"/>
          </w:tcPr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МБОУ «Гимназия №2»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Реабилитационный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Семья.</w:t>
            </w:r>
          </w:p>
        </w:tc>
      </w:tr>
      <w:tr w:rsidR="0005696E" w:rsidTr="0005696E">
        <w:tc>
          <w:tcPr>
            <w:tcW w:w="1555" w:type="dxa"/>
          </w:tcPr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Физкультурно-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оздоровительные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117" w:type="dxa"/>
          </w:tcPr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Различные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2336" w:type="dxa"/>
          </w:tcPr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Частичное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достижение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способности к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самообслуживанию,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частичное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восстановление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навыков бытовой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деятельности,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частичное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восстановление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социально-средового статуса</w:t>
            </w:r>
          </w:p>
        </w:tc>
        <w:tc>
          <w:tcPr>
            <w:tcW w:w="2337" w:type="dxa"/>
          </w:tcPr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«Гимназия №2»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Реабилитационный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</w:t>
            </w:r>
          </w:p>
          <w:p w:rsidR="0005696E" w:rsidRPr="0005696E" w:rsidRDefault="0005696E" w:rsidP="000569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Семья.</w:t>
            </w:r>
          </w:p>
        </w:tc>
      </w:tr>
    </w:tbl>
    <w:p w:rsidR="0005696E" w:rsidRPr="00456648" w:rsidRDefault="0005696E" w:rsidP="004566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456648" w:rsidRPr="00456648" w:rsidRDefault="00456648" w:rsidP="00456648">
      <w:pPr>
        <w:keepNext/>
        <w:spacing w:before="240" w:after="6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19" w:name="_Toc413974298"/>
      <w:bookmarkStart w:id="20" w:name="_Toc528067592"/>
      <w:r w:rsidRPr="0045664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2.3. Организационный раздел</w:t>
      </w:r>
      <w:bookmarkEnd w:id="19"/>
      <w:bookmarkEnd w:id="20"/>
    </w:p>
    <w:p w:rsidR="00456648" w:rsidRPr="00456648" w:rsidRDefault="00456648" w:rsidP="00456648">
      <w:pPr>
        <w:keepNext/>
        <w:keepLines/>
        <w:suppressAutoHyphens/>
        <w:spacing w:before="200"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8"/>
        </w:rPr>
      </w:pPr>
      <w:bookmarkStart w:id="21" w:name="_Toc413974299"/>
      <w:bookmarkStart w:id="22" w:name="_Toc528067593"/>
      <w:r w:rsidRPr="00456648">
        <w:rPr>
          <w:rFonts w:ascii="Times New Roman" w:eastAsia="Times New Roman" w:hAnsi="Times New Roman" w:cs="Times New Roman"/>
          <w:b/>
          <w:bCs/>
          <w:kern w:val="1"/>
          <w:sz w:val="28"/>
        </w:rPr>
        <w:t>2.3.1. Учебный план</w:t>
      </w:r>
      <w:bookmarkEnd w:id="21"/>
      <w:bookmarkEnd w:id="22"/>
    </w:p>
    <w:p w:rsidR="005344D3" w:rsidRPr="005344D3" w:rsidRDefault="005344D3" w:rsidP="005344D3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4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изучаемых предметов и предельно допустимая недельная учебная нагрузка учащихся в учебном плане соответствует базисному учебному плану, часы компонента образовательного учреждения входят в объем предельно допустимой учебной нагрузки.</w:t>
      </w:r>
    </w:p>
    <w:p w:rsidR="005344D3" w:rsidRPr="005344D3" w:rsidRDefault="005344D3" w:rsidP="005344D3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4D3" w:rsidRPr="005344D3" w:rsidRDefault="005344D3" w:rsidP="005344D3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2018-2019 учебном году  гимназия функционирует в составе 31 класса I, II, III уровни образования.</w:t>
      </w:r>
    </w:p>
    <w:p w:rsidR="005344D3" w:rsidRPr="005344D3" w:rsidRDefault="005344D3" w:rsidP="005344D3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Продолжительность учебного года для 1 класса 33 учебные недели, обучение в 1 классах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играми. В течение восьми недель учителя, работающие в первых классах, на </w:t>
      </w:r>
      <w:r w:rsidRPr="005344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четвертых уроках проводят уроки в форме уроков-игр, уроков-экскурсий, уроков-импровизаций и т.п. В ноябре, декабре проводятся по 4 урока по 35 минут каждый, во втором полугодии (январь-май) – по 40 минут каждый.</w:t>
      </w:r>
    </w:p>
    <w:p w:rsidR="005344D3" w:rsidRPr="005344D3" w:rsidRDefault="005344D3" w:rsidP="005344D3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Гимназия работает в режиме: 2-11  классы - шестидневная учебная неделя, в   1 классе - пятидневная учебная неделя. Язык обучения - русский, татарский. Занятия проводятся в две смены.</w:t>
      </w:r>
    </w:p>
    <w:p w:rsidR="005344D3" w:rsidRPr="005344D3" w:rsidRDefault="005344D3" w:rsidP="0051469A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4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года: 1 классы - 33 учебные недели, 2 - 4, 9, 11</w:t>
      </w:r>
      <w:r w:rsidR="0051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 - 34     учебные недели.</w:t>
      </w:r>
    </w:p>
    <w:p w:rsidR="005344D3" w:rsidRPr="005344D3" w:rsidRDefault="005344D3" w:rsidP="005344D3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4D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отражает структуру образовательного учреждения, функциони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рующего в рамках трех уровней. </w:t>
      </w:r>
    </w:p>
    <w:p w:rsidR="005344D3" w:rsidRPr="005344D3" w:rsidRDefault="005344D3" w:rsidP="005344D3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План внеурочной деятельности обеспечивает учет индивидуальных особенностей и потребностей обучающихся через организацию внеурочной деятельности. Внеу</w:t>
      </w:r>
      <w:r w:rsidR="0051469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рочная деятельность в 1-4</w:t>
      </w:r>
      <w:r w:rsidRPr="0053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проводится ресурсами МБОУ «Гимназия №2» по направлениям развития личности: духовно-нравственному, социальному, общекультурному, общеинтеллектуальному, спортивно-оздоровительному. </w:t>
      </w:r>
    </w:p>
    <w:p w:rsidR="005344D3" w:rsidRPr="005344D3" w:rsidRDefault="005344D3" w:rsidP="005344D3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4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проводится на основании положения о формах, периодичности, порядке текущего контроля успеваемости и промежуточной аттестации учащихся в муниципальном бюджетном общеобразоват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ельном учреждении «Гимназия №2».</w:t>
      </w:r>
    </w:p>
    <w:p w:rsidR="005344D3" w:rsidRPr="005344D3" w:rsidRDefault="005344D3" w:rsidP="005344D3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Формы промежуточной аттестации на 2018-2019 учебный год (приложение №1)</w:t>
      </w:r>
    </w:p>
    <w:p w:rsidR="005344D3" w:rsidRPr="005344D3" w:rsidRDefault="005344D3" w:rsidP="005344D3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Начальное общее образование представлено четырехлетней школой с 15 классами, в которых обучение ведется на татарском и русском языках (1а,2а,3а,4а - татарские классы). </w:t>
      </w:r>
    </w:p>
    <w:p w:rsidR="005344D3" w:rsidRPr="005344D3" w:rsidRDefault="005344D3" w:rsidP="005344D3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4D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для 1-4 классов ориентирован на 4-летний нормативный срок освоения образовательных программ начального общего образования.</w:t>
      </w:r>
    </w:p>
    <w:p w:rsidR="005344D3" w:rsidRPr="005344D3" w:rsidRDefault="005344D3" w:rsidP="005344D3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1а,1б,1в,1г,2а,2б,2в,2г,3а,3б,3в,4а,4б,4в,4г классах реализуется   основная  образовательная       программа     в соответствии   ФГОС НОО    (обучение ведется  по программе «Перспектива»).      </w:t>
      </w:r>
    </w:p>
    <w:p w:rsidR="005344D3" w:rsidRPr="005344D3" w:rsidRDefault="005344D3" w:rsidP="005344D3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4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Учебный  план  для  начальных  1а,2а,3а,4а классов составлен на  основе  4 варианта, для учащихся 1б,1в,1г,2б,2в,2в, 3б,3в, 4б,4в,4г классов  3 варианта примерного учебного  плана начального общего образования для образовательных организаций Российской Федерации.    </w:t>
      </w:r>
    </w:p>
    <w:p w:rsidR="005344D3" w:rsidRPr="005344D3" w:rsidRDefault="005344D3" w:rsidP="005344D3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Обучение в 1-х классах проводится без балльного оценивания знаний обучающихся и домашних заданий.</w:t>
      </w:r>
    </w:p>
    <w:p w:rsidR="005344D3" w:rsidRPr="005344D3" w:rsidRDefault="005344D3" w:rsidP="005344D3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Учебный предмет «Основы религиозных культур и светской этики», утвержденный распоряжением Правительства Российской Федерации от 28.01.2012г. No84-р, изучается в 4 классе в объеме 1 часа в неделю. </w:t>
      </w:r>
    </w:p>
    <w:p w:rsidR="005344D3" w:rsidRPr="005344D3" w:rsidRDefault="005344D3" w:rsidP="005344D3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Учебный предмет «Иностранный язык» изучается со 2 класса по 2 часа в неделю.</w:t>
      </w:r>
    </w:p>
    <w:p w:rsidR="005344D3" w:rsidRPr="005344D3" w:rsidRDefault="005344D3" w:rsidP="005344D3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Учебный предмет «Окружающий мир» изучается с 1 по 4 класс по 2 часа в неделю. Учебный предмет является интегрированным. Элементы основ безопасности жизнедеятельности, а также разделы социально-гуманитарной направленности преподаются в качестве модулей, включенных в содержание предмета «Окружающий мир». </w:t>
      </w:r>
    </w:p>
    <w:p w:rsidR="005344D3" w:rsidRPr="005344D3" w:rsidRDefault="005344D3" w:rsidP="005344D3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Учебный предмет «Информатика и информационно–коммуникативные технологии (ИКТ)», направленные на обеспечение всеобщей компьютерной грамотности, изучаются в 3 -4 классах в качестве учебного модуля в рамках учебного предмета «Технология». </w:t>
      </w:r>
    </w:p>
    <w:p w:rsidR="005344D3" w:rsidRPr="005344D3" w:rsidRDefault="005344D3" w:rsidP="005344D3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Предметная область «Искусство» представлена двумя учебными предметами «Изобразительное искусство» и «Музыка». </w:t>
      </w:r>
    </w:p>
    <w:p w:rsidR="005344D3" w:rsidRPr="005344D3" w:rsidRDefault="005344D3" w:rsidP="005344D3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 преподавание учебного предмета «Физическая культура» отведено по 3 часа в неделю во всех классах начальной школы. Третий час используется на увеличение двигательной активности, развитие физических качеств, обучающихся и внедрение современных систем физического воспитания.</w:t>
      </w:r>
    </w:p>
    <w:p w:rsidR="005344D3" w:rsidRDefault="005344D3" w:rsidP="005344D3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Из части, формируемой участниками образовательных отношений во 2а, 2б, 2в,  За, 3б, 3в, 3г классах по 1 часу  передается на изучение предмета математики.</w:t>
      </w:r>
    </w:p>
    <w:p w:rsidR="005344D3" w:rsidRDefault="005344D3" w:rsidP="0051469A">
      <w:pPr>
        <w:tabs>
          <w:tab w:val="left" w:pos="0"/>
          <w:tab w:val="right" w:leader="do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4D3" w:rsidRDefault="005344D3" w:rsidP="005344D3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4D3" w:rsidRPr="005344D3" w:rsidRDefault="005344D3" w:rsidP="005344D3">
      <w:pPr>
        <w:tabs>
          <w:tab w:val="left" w:pos="79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44D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Учебный план  для 1-4 классов ФГОС НОО   (</w:t>
      </w:r>
      <w:r w:rsidRPr="005344D3">
        <w:rPr>
          <w:rFonts w:ascii="Times New Roman" w:eastAsia="Times New Roman" w:hAnsi="Times New Roman" w:cs="Times New Roman"/>
          <w:b/>
          <w:bCs/>
          <w:w w:val="97"/>
          <w:sz w:val="24"/>
          <w:szCs w:val="24"/>
        </w:rPr>
        <w:t>Вариант 3)</w:t>
      </w:r>
    </w:p>
    <w:p w:rsidR="005344D3" w:rsidRPr="005344D3" w:rsidRDefault="005344D3" w:rsidP="00534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2434"/>
        <w:gridCol w:w="837"/>
        <w:gridCol w:w="851"/>
        <w:gridCol w:w="946"/>
        <w:gridCol w:w="946"/>
        <w:gridCol w:w="810"/>
      </w:tblGrid>
      <w:tr w:rsidR="005344D3" w:rsidRPr="005344D3" w:rsidTr="005344D3">
        <w:trPr>
          <w:trHeight w:val="7"/>
        </w:trPr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 области</w:t>
            </w:r>
          </w:p>
        </w:tc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25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Учебные предметы</w:t>
            </w:r>
          </w:p>
        </w:tc>
        <w:tc>
          <w:tcPr>
            <w:tcW w:w="4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часов в неделю</w:t>
            </w:r>
          </w:p>
        </w:tc>
      </w:tr>
      <w:tr w:rsidR="005344D3" w:rsidRPr="005344D3" w:rsidTr="005344D3">
        <w:trPr>
          <w:trHeight w:val="7"/>
        </w:trPr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4D3" w:rsidRPr="005344D3" w:rsidRDefault="005344D3" w:rsidP="00534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4D3" w:rsidRPr="005344D3" w:rsidRDefault="005344D3" w:rsidP="00534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tabs>
                <w:tab w:val="left" w:pos="432"/>
              </w:tabs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1б,в,г </w:t>
            </w:r>
          </w:p>
          <w:p w:rsidR="005344D3" w:rsidRPr="005344D3" w:rsidRDefault="005344D3" w:rsidP="005344D3">
            <w:pPr>
              <w:tabs>
                <w:tab w:val="left" w:pos="432"/>
              </w:tabs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tabs>
                <w:tab w:val="left" w:pos="432"/>
              </w:tabs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2б,в,г 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б,в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классы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б,в,г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</w:tr>
      <w:tr w:rsidR="005344D3" w:rsidRPr="005344D3" w:rsidTr="005344D3">
        <w:trPr>
          <w:trHeight w:val="7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D3" w:rsidRPr="005344D3" w:rsidRDefault="005344D3" w:rsidP="00534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4D3" w:rsidRPr="005344D3" w:rsidRDefault="005344D3" w:rsidP="005344D3">
            <w:pPr>
              <w:spacing w:after="0" w:line="256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4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Обязательная</w:t>
            </w:r>
          </w:p>
          <w:p w:rsidR="005344D3" w:rsidRPr="005344D3" w:rsidRDefault="005344D3" w:rsidP="005344D3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4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4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344D3" w:rsidRPr="005344D3" w:rsidTr="005344D3">
        <w:trPr>
          <w:trHeight w:val="3"/>
        </w:trPr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 и литературное чтение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</w:tr>
      <w:tr w:rsidR="005344D3" w:rsidRPr="005344D3" w:rsidTr="005344D3">
        <w:trPr>
          <w:trHeight w:val="3"/>
        </w:trPr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4D3" w:rsidRPr="005344D3" w:rsidRDefault="005344D3" w:rsidP="00534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Литературное чтение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</w:tr>
      <w:tr w:rsidR="005344D3" w:rsidRPr="005344D3" w:rsidTr="005344D3">
        <w:trPr>
          <w:trHeight w:val="3"/>
        </w:trPr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D3" w:rsidRPr="005344D3" w:rsidRDefault="005344D3" w:rsidP="00534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Родной язык и литературное чтение </w:t>
            </w:r>
          </w:p>
          <w:p w:rsidR="005344D3" w:rsidRPr="005344D3" w:rsidRDefault="005344D3" w:rsidP="00534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родном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Родной язык 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5344D3" w:rsidRPr="005344D3" w:rsidTr="005344D3">
        <w:trPr>
          <w:trHeight w:val="3"/>
        </w:trPr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D3" w:rsidRPr="005344D3" w:rsidRDefault="005344D3" w:rsidP="00534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Литературное чтение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родном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5344D3" w:rsidRPr="005344D3" w:rsidTr="005344D3">
        <w:trPr>
          <w:trHeight w:val="3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Иностранный  язык</w:t>
            </w:r>
            <w:r w:rsidRPr="0053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</w:t>
            </w:r>
          </w:p>
          <w:p w:rsidR="005344D3" w:rsidRPr="005344D3" w:rsidRDefault="005344D3" w:rsidP="00534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Английский язык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5344D3" w:rsidRPr="005344D3" w:rsidTr="005344D3">
        <w:trPr>
          <w:trHeight w:val="7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 и информатика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</w:tr>
      <w:tr w:rsidR="005344D3" w:rsidRPr="005344D3" w:rsidTr="005344D3">
        <w:trPr>
          <w:trHeight w:val="7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Обществознание и естествознание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Окружающий мир 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5344D3" w:rsidRPr="005344D3" w:rsidTr="005344D3">
        <w:trPr>
          <w:trHeight w:val="7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Основы религиозных культур и светской этики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5344D3" w:rsidRPr="005344D3" w:rsidTr="005344D3">
        <w:trPr>
          <w:trHeight w:val="7"/>
        </w:trPr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Искусство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5344D3" w:rsidRPr="005344D3" w:rsidTr="005344D3">
        <w:trPr>
          <w:trHeight w:val="7"/>
        </w:trPr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4D3" w:rsidRPr="005344D3" w:rsidRDefault="005344D3" w:rsidP="00534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Изобразительное искусство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5344D3" w:rsidRPr="005344D3" w:rsidTr="005344D3">
        <w:trPr>
          <w:trHeight w:val="7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Технология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Технология 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5344D3" w:rsidRPr="005344D3" w:rsidTr="005344D3">
        <w:trPr>
          <w:trHeight w:val="7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Физическая культура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</w:tr>
      <w:tr w:rsidR="005344D3" w:rsidRPr="005344D3" w:rsidTr="005344D3">
        <w:trPr>
          <w:trHeight w:val="7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91</w:t>
            </w:r>
          </w:p>
        </w:tc>
      </w:tr>
      <w:tr w:rsidR="005344D3" w:rsidRPr="005344D3" w:rsidTr="005344D3">
        <w:trPr>
          <w:trHeight w:val="81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Часть, формируемая  участниками образовательных отношений 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Математика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rPr>
                <w:rFonts w:ascii="Calibri" w:eastAsia="Times New Roman" w:hAnsi="Calibri" w:cs="Times New Roman"/>
                <w:w w:val="99"/>
                <w:sz w:val="24"/>
                <w:szCs w:val="24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rPr>
                <w:rFonts w:ascii="Calibri" w:eastAsia="Times New Roman" w:hAnsi="Calibri" w:cs="Times New Roman"/>
                <w:w w:val="99"/>
                <w:sz w:val="24"/>
                <w:szCs w:val="24"/>
              </w:rPr>
            </w:pPr>
            <w:r w:rsidRPr="005344D3">
              <w:rPr>
                <w:rFonts w:ascii="Calibri" w:eastAsia="Times New Roman" w:hAnsi="Calibri" w:cs="Times New Roman"/>
                <w:w w:val="99"/>
                <w:sz w:val="24"/>
                <w:szCs w:val="24"/>
              </w:rPr>
              <w:t>1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344D3" w:rsidRPr="005344D3" w:rsidTr="005344D3">
        <w:trPr>
          <w:trHeight w:val="7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Максимально допустимая недельная нагрузка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</w:t>
            </w:r>
          </w:p>
        </w:tc>
      </w:tr>
    </w:tbl>
    <w:p w:rsidR="005344D3" w:rsidRPr="005344D3" w:rsidRDefault="005344D3" w:rsidP="005344D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344D3" w:rsidRPr="005344D3" w:rsidRDefault="005344D3" w:rsidP="005344D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344D3" w:rsidRPr="005344D3" w:rsidRDefault="005344D3" w:rsidP="005344D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344D3" w:rsidRPr="005344D3" w:rsidRDefault="005344D3" w:rsidP="005344D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344D3" w:rsidRPr="005344D3" w:rsidRDefault="005344D3" w:rsidP="005344D3">
      <w:pPr>
        <w:tabs>
          <w:tab w:val="left" w:pos="79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44D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Учебный план  для 1-4 классов ФГОС НОО   (</w:t>
      </w:r>
      <w:r w:rsidRPr="005344D3">
        <w:rPr>
          <w:rFonts w:ascii="Times New Roman" w:eastAsia="Times New Roman" w:hAnsi="Times New Roman" w:cs="Times New Roman"/>
          <w:b/>
          <w:bCs/>
          <w:w w:val="97"/>
          <w:sz w:val="24"/>
          <w:szCs w:val="24"/>
        </w:rPr>
        <w:t>Вариант 4)</w:t>
      </w:r>
    </w:p>
    <w:p w:rsidR="005344D3" w:rsidRPr="005344D3" w:rsidRDefault="005344D3" w:rsidP="00534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44D3">
        <w:rPr>
          <w:rFonts w:ascii="Times New Roman" w:eastAsia="Times New Roman" w:hAnsi="Times New Roman" w:cs="Times New Roman"/>
          <w:sz w:val="24"/>
          <w:szCs w:val="24"/>
          <w:lang w:eastAsia="ar-SA"/>
        </w:rPr>
        <w:t>(классы с родным (нерусским) языком обучения)</w:t>
      </w:r>
    </w:p>
    <w:p w:rsidR="005344D3" w:rsidRPr="005344D3" w:rsidRDefault="005344D3" w:rsidP="005344D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553"/>
        <w:gridCol w:w="1019"/>
        <w:gridCol w:w="876"/>
        <w:gridCol w:w="734"/>
        <w:gridCol w:w="733"/>
        <w:gridCol w:w="801"/>
      </w:tblGrid>
      <w:tr w:rsidR="005344D3" w:rsidRPr="005344D3" w:rsidTr="005344D3">
        <w:trPr>
          <w:trHeight w:val="188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 области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25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Учебные предметы</w:t>
            </w:r>
          </w:p>
        </w:tc>
        <w:tc>
          <w:tcPr>
            <w:tcW w:w="4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часов в неделю</w:t>
            </w:r>
          </w:p>
        </w:tc>
      </w:tr>
      <w:tr w:rsidR="005344D3" w:rsidRPr="005344D3" w:rsidTr="005344D3">
        <w:trPr>
          <w:trHeight w:val="187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4D3" w:rsidRPr="005344D3" w:rsidRDefault="005344D3" w:rsidP="00534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4D3" w:rsidRPr="005344D3" w:rsidRDefault="005344D3" w:rsidP="00534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tabs>
                <w:tab w:val="left" w:pos="432"/>
              </w:tabs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1а </w:t>
            </w:r>
          </w:p>
          <w:p w:rsidR="005344D3" w:rsidRPr="005344D3" w:rsidRDefault="005344D3" w:rsidP="005344D3">
            <w:pPr>
              <w:tabs>
                <w:tab w:val="left" w:pos="432"/>
              </w:tabs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tabs>
                <w:tab w:val="left" w:pos="432"/>
              </w:tabs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2а 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 а 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класс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а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</w:tr>
      <w:tr w:rsidR="005344D3" w:rsidRPr="005344D3" w:rsidTr="005344D3">
        <w:trPr>
          <w:trHeight w:val="18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D3" w:rsidRPr="005344D3" w:rsidRDefault="005344D3" w:rsidP="00534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4D3" w:rsidRPr="005344D3" w:rsidRDefault="005344D3" w:rsidP="005344D3">
            <w:pPr>
              <w:spacing w:after="0" w:line="256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4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Обязательная</w:t>
            </w:r>
          </w:p>
          <w:p w:rsidR="005344D3" w:rsidRPr="005344D3" w:rsidRDefault="005344D3" w:rsidP="005344D3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4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4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344D3" w:rsidRPr="005344D3" w:rsidTr="005344D3">
        <w:trPr>
          <w:trHeight w:val="75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 и литературное чтение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</w:tr>
      <w:tr w:rsidR="005344D3" w:rsidRPr="005344D3" w:rsidTr="005344D3">
        <w:trPr>
          <w:trHeight w:val="75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4D3" w:rsidRPr="005344D3" w:rsidRDefault="005344D3" w:rsidP="00534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Литературное чтение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5344D3" w:rsidRPr="005344D3" w:rsidTr="005344D3">
        <w:trPr>
          <w:trHeight w:val="75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D3" w:rsidRPr="005344D3" w:rsidRDefault="005344D3" w:rsidP="00534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Родной язык и литературное чтение </w:t>
            </w:r>
          </w:p>
          <w:p w:rsidR="005344D3" w:rsidRPr="005344D3" w:rsidRDefault="005344D3" w:rsidP="00534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родном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Родной язык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</w:tr>
      <w:tr w:rsidR="005344D3" w:rsidRPr="005344D3" w:rsidTr="005344D3">
        <w:trPr>
          <w:trHeight w:val="75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D3" w:rsidRPr="005344D3" w:rsidRDefault="005344D3" w:rsidP="00534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Литературное чтение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родном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5344D3" w:rsidRPr="005344D3" w:rsidTr="005344D3">
        <w:trPr>
          <w:trHeight w:val="7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Иностранный  язык</w:t>
            </w:r>
            <w:r w:rsidRPr="0053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</w:t>
            </w:r>
          </w:p>
          <w:p w:rsidR="005344D3" w:rsidRPr="005344D3" w:rsidRDefault="005344D3" w:rsidP="00534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Английский  язык</w:t>
            </w:r>
            <w:r w:rsidRPr="0053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5344D3" w:rsidRPr="005344D3" w:rsidTr="005344D3">
        <w:trPr>
          <w:trHeight w:val="18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 и информатика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</w:tr>
      <w:tr w:rsidR="005344D3" w:rsidRPr="005344D3" w:rsidTr="005344D3">
        <w:trPr>
          <w:trHeight w:val="18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Обществознание и естествознание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Окружающий мир 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5344D3" w:rsidRPr="005344D3" w:rsidTr="005344D3">
        <w:trPr>
          <w:trHeight w:val="18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Основы религиозных культур и светской этики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5344D3" w:rsidRPr="005344D3" w:rsidTr="005344D3">
        <w:trPr>
          <w:trHeight w:val="188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Искусство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5344D3" w:rsidRPr="005344D3" w:rsidTr="005344D3">
        <w:trPr>
          <w:trHeight w:val="187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4D3" w:rsidRPr="005344D3" w:rsidRDefault="005344D3" w:rsidP="00534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Изобразительное искусство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5344D3" w:rsidRPr="005344D3" w:rsidTr="005344D3">
        <w:trPr>
          <w:trHeight w:val="18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Технология 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5344D3" w:rsidRPr="005344D3" w:rsidTr="005344D3">
        <w:trPr>
          <w:trHeight w:val="18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Физическая культура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</w:tr>
      <w:tr w:rsidR="005344D3" w:rsidRPr="005344D3" w:rsidTr="005344D3">
        <w:trPr>
          <w:trHeight w:val="18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97</w:t>
            </w:r>
          </w:p>
        </w:tc>
      </w:tr>
      <w:tr w:rsidR="005344D3" w:rsidRPr="005344D3" w:rsidTr="005344D3">
        <w:trPr>
          <w:trHeight w:val="18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Часть, формируемая  участниками образовательных отношений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Русский язык </w:t>
            </w:r>
          </w:p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5344D3" w:rsidRPr="005344D3" w:rsidTr="005344D3">
        <w:trPr>
          <w:trHeight w:val="18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Максимально допустимая недельная нагрузка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D3" w:rsidRPr="005344D3" w:rsidRDefault="005344D3" w:rsidP="005344D3">
            <w:pPr>
              <w:suppressAutoHyphens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99</w:t>
            </w:r>
          </w:p>
        </w:tc>
      </w:tr>
    </w:tbl>
    <w:p w:rsidR="005344D3" w:rsidRPr="005344D3" w:rsidRDefault="005344D3" w:rsidP="005344D3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96E" w:rsidRDefault="0005696E" w:rsidP="00456648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4D3" w:rsidRDefault="005344D3" w:rsidP="00456648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4D3" w:rsidRDefault="005344D3" w:rsidP="00456648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4D3" w:rsidRPr="005344D3" w:rsidRDefault="005344D3" w:rsidP="005344D3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  <w:r w:rsidRPr="005344D3">
        <w:rPr>
          <w:rFonts w:ascii="Times New Roman" w:eastAsia="Calibri" w:hAnsi="Times New Roman" w:cs="Times New Roman"/>
        </w:rPr>
        <w:t>Приложение№1</w:t>
      </w:r>
    </w:p>
    <w:p w:rsidR="005344D3" w:rsidRPr="005344D3" w:rsidRDefault="005344D3" w:rsidP="005344D3">
      <w:pPr>
        <w:spacing w:after="200" w:line="276" w:lineRule="auto"/>
        <w:rPr>
          <w:rFonts w:ascii="Calibri" w:eastAsia="Calibri" w:hAnsi="Calibri" w:cs="Times New Roman"/>
        </w:rPr>
      </w:pPr>
      <w:bookmarkStart w:id="23" w:name="bookmark0"/>
      <w:r w:rsidRPr="005344D3">
        <w:rPr>
          <w:rFonts w:ascii="Times New Roman" w:eastAsia="Courier New" w:hAnsi="Times New Roman" w:cs="Times New Roman"/>
          <w:color w:val="000000"/>
          <w:spacing w:val="1"/>
          <w:sz w:val="28"/>
          <w:szCs w:val="28"/>
          <w:u w:val="single"/>
          <w:lang w:eastAsia="ru-RU" w:bidi="ru-RU"/>
        </w:rPr>
        <w:t>Формы промеж</w:t>
      </w:r>
      <w:r>
        <w:rPr>
          <w:rFonts w:ascii="Times New Roman" w:eastAsia="Courier New" w:hAnsi="Times New Roman" w:cs="Times New Roman"/>
          <w:color w:val="000000"/>
          <w:spacing w:val="1"/>
          <w:sz w:val="28"/>
          <w:szCs w:val="28"/>
          <w:u w:val="single"/>
          <w:lang w:eastAsia="ru-RU" w:bidi="ru-RU"/>
        </w:rPr>
        <w:t>уточной аттестации учащихся 1-4</w:t>
      </w:r>
      <w:r w:rsidRPr="005344D3">
        <w:rPr>
          <w:rFonts w:ascii="Times New Roman" w:eastAsia="Courier New" w:hAnsi="Times New Roman" w:cs="Times New Roman"/>
          <w:color w:val="000000"/>
          <w:spacing w:val="1"/>
          <w:sz w:val="28"/>
          <w:szCs w:val="28"/>
          <w:u w:val="single"/>
          <w:lang w:eastAsia="ru-RU" w:bidi="ru-RU"/>
        </w:rPr>
        <w:t xml:space="preserve"> классов</w:t>
      </w:r>
      <w:bookmarkEnd w:id="23"/>
    </w:p>
    <w:tbl>
      <w:tblPr>
        <w:tblStyle w:val="a8"/>
        <w:tblpPr w:leftFromText="180" w:rightFromText="180" w:vertAnchor="text" w:horzAnchor="margin" w:tblpXSpec="center" w:tblpY="843"/>
        <w:tblW w:w="10485" w:type="dxa"/>
        <w:tblLayout w:type="fixed"/>
        <w:tblLook w:val="04A0" w:firstRow="1" w:lastRow="0" w:firstColumn="1" w:lastColumn="0" w:noHBand="0" w:noVBand="1"/>
      </w:tblPr>
      <w:tblGrid>
        <w:gridCol w:w="817"/>
        <w:gridCol w:w="176"/>
        <w:gridCol w:w="2563"/>
        <w:gridCol w:w="975"/>
        <w:gridCol w:w="993"/>
        <w:gridCol w:w="992"/>
        <w:gridCol w:w="1134"/>
        <w:gridCol w:w="850"/>
        <w:gridCol w:w="993"/>
        <w:gridCol w:w="992"/>
      </w:tblGrid>
      <w:tr w:rsidR="005344D3" w:rsidRPr="005344D3" w:rsidTr="00C523F0">
        <w:trPr>
          <w:trHeight w:hRule="exact" w:val="566"/>
        </w:trPr>
        <w:tc>
          <w:tcPr>
            <w:tcW w:w="993" w:type="dxa"/>
            <w:gridSpan w:val="2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right="120"/>
              <w:jc w:val="right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№</w:t>
            </w:r>
          </w:p>
        </w:tc>
        <w:tc>
          <w:tcPr>
            <w:tcW w:w="2563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1"/>
                <w:szCs w:val="21"/>
                <w:shd w:val="clear" w:color="auto" w:fill="FFFFFF"/>
                <w:lang w:eastAsia="ru-RU" w:bidi="ru-RU"/>
              </w:rPr>
              <w:t>Классы / Учебные предметы</w:t>
            </w:r>
          </w:p>
        </w:tc>
        <w:tc>
          <w:tcPr>
            <w:tcW w:w="975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985" w:type="dxa"/>
            <w:gridSpan w:val="2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984" w:type="dxa"/>
            <w:gridSpan w:val="2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985" w:type="dxa"/>
            <w:gridSpan w:val="2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4</w:t>
            </w:r>
          </w:p>
        </w:tc>
      </w:tr>
      <w:tr w:rsidR="005344D3" w:rsidRPr="005344D3" w:rsidTr="00C523F0">
        <w:trPr>
          <w:trHeight w:hRule="exact" w:val="288"/>
        </w:trPr>
        <w:tc>
          <w:tcPr>
            <w:tcW w:w="10485" w:type="dxa"/>
            <w:gridSpan w:val="10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1"/>
                <w:szCs w:val="21"/>
                <w:shd w:val="clear" w:color="auto" w:fill="FFFFFF"/>
                <w:lang w:eastAsia="ru-RU" w:bidi="ru-RU"/>
              </w:rPr>
              <w:t>Начальный общий уровень</w:t>
            </w:r>
          </w:p>
        </w:tc>
      </w:tr>
      <w:tr w:rsidR="005344D3" w:rsidRPr="005344D3" w:rsidTr="00C523F0">
        <w:trPr>
          <w:trHeight w:hRule="exact" w:val="298"/>
        </w:trPr>
        <w:tc>
          <w:tcPr>
            <w:tcW w:w="817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 xml:space="preserve">     1</w:t>
            </w:r>
          </w:p>
        </w:tc>
        <w:tc>
          <w:tcPr>
            <w:tcW w:w="2739" w:type="dxa"/>
            <w:gridSpan w:val="2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120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Русский язык</w:t>
            </w:r>
          </w:p>
        </w:tc>
        <w:tc>
          <w:tcPr>
            <w:tcW w:w="975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КО</w:t>
            </w:r>
          </w:p>
        </w:tc>
        <w:tc>
          <w:tcPr>
            <w:tcW w:w="993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992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340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Дг</w:t>
            </w:r>
          </w:p>
        </w:tc>
        <w:tc>
          <w:tcPr>
            <w:tcW w:w="1134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850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380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Дг</w:t>
            </w:r>
          </w:p>
        </w:tc>
        <w:tc>
          <w:tcPr>
            <w:tcW w:w="993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992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380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Дг</w:t>
            </w:r>
          </w:p>
        </w:tc>
      </w:tr>
      <w:tr w:rsidR="005344D3" w:rsidRPr="005344D3" w:rsidTr="00C523F0">
        <w:trPr>
          <w:trHeight w:hRule="exact" w:val="302"/>
        </w:trPr>
        <w:tc>
          <w:tcPr>
            <w:tcW w:w="817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300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2739" w:type="dxa"/>
            <w:gridSpan w:val="2"/>
          </w:tcPr>
          <w:p w:rsidR="005344D3" w:rsidRPr="005344D3" w:rsidRDefault="005344D3" w:rsidP="005344D3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Литературное чтение</w:t>
            </w:r>
          </w:p>
        </w:tc>
        <w:tc>
          <w:tcPr>
            <w:tcW w:w="975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КО</w:t>
            </w:r>
          </w:p>
        </w:tc>
        <w:tc>
          <w:tcPr>
            <w:tcW w:w="993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992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Т</w:t>
            </w:r>
          </w:p>
        </w:tc>
        <w:tc>
          <w:tcPr>
            <w:tcW w:w="1134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850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Т</w:t>
            </w:r>
          </w:p>
        </w:tc>
        <w:tc>
          <w:tcPr>
            <w:tcW w:w="993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992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Т</w:t>
            </w:r>
          </w:p>
        </w:tc>
      </w:tr>
      <w:tr w:rsidR="005344D3" w:rsidRPr="005344D3" w:rsidTr="00C523F0">
        <w:trPr>
          <w:trHeight w:hRule="exact" w:val="302"/>
        </w:trPr>
        <w:tc>
          <w:tcPr>
            <w:tcW w:w="817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300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2739" w:type="dxa"/>
            <w:gridSpan w:val="2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120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Татарский язык</w:t>
            </w:r>
          </w:p>
        </w:tc>
        <w:tc>
          <w:tcPr>
            <w:tcW w:w="975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КО</w:t>
            </w:r>
          </w:p>
        </w:tc>
        <w:tc>
          <w:tcPr>
            <w:tcW w:w="993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992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340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КР</w:t>
            </w:r>
          </w:p>
        </w:tc>
        <w:tc>
          <w:tcPr>
            <w:tcW w:w="1134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850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КР</w:t>
            </w:r>
          </w:p>
        </w:tc>
        <w:tc>
          <w:tcPr>
            <w:tcW w:w="993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992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КР</w:t>
            </w:r>
          </w:p>
        </w:tc>
      </w:tr>
      <w:tr w:rsidR="005344D3" w:rsidRPr="005344D3" w:rsidTr="00C523F0">
        <w:trPr>
          <w:trHeight w:hRule="exact" w:val="562"/>
        </w:trPr>
        <w:tc>
          <w:tcPr>
            <w:tcW w:w="817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300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2739" w:type="dxa"/>
            <w:gridSpan w:val="2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120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Литературное чтение (тат)</w:t>
            </w:r>
          </w:p>
        </w:tc>
        <w:tc>
          <w:tcPr>
            <w:tcW w:w="975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КО</w:t>
            </w:r>
          </w:p>
        </w:tc>
        <w:tc>
          <w:tcPr>
            <w:tcW w:w="993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992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Т</w:t>
            </w:r>
          </w:p>
        </w:tc>
        <w:tc>
          <w:tcPr>
            <w:tcW w:w="1134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850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Т</w:t>
            </w:r>
          </w:p>
        </w:tc>
        <w:tc>
          <w:tcPr>
            <w:tcW w:w="993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992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Т</w:t>
            </w:r>
          </w:p>
        </w:tc>
      </w:tr>
      <w:tr w:rsidR="005344D3" w:rsidRPr="005344D3" w:rsidTr="00C523F0">
        <w:trPr>
          <w:trHeight w:hRule="exact" w:val="302"/>
        </w:trPr>
        <w:tc>
          <w:tcPr>
            <w:tcW w:w="817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300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2739" w:type="dxa"/>
            <w:gridSpan w:val="2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120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Иностранный язык</w:t>
            </w:r>
          </w:p>
        </w:tc>
        <w:tc>
          <w:tcPr>
            <w:tcW w:w="975" w:type="dxa"/>
          </w:tcPr>
          <w:p w:rsidR="005344D3" w:rsidRPr="005344D3" w:rsidRDefault="005344D3" w:rsidP="005344D3">
            <w:pPr>
              <w:spacing w:after="200" w:line="276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  <w:tc>
          <w:tcPr>
            <w:tcW w:w="993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992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340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КР</w:t>
            </w:r>
          </w:p>
        </w:tc>
        <w:tc>
          <w:tcPr>
            <w:tcW w:w="1134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850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КР</w:t>
            </w:r>
          </w:p>
        </w:tc>
        <w:tc>
          <w:tcPr>
            <w:tcW w:w="993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992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КР</w:t>
            </w:r>
          </w:p>
        </w:tc>
      </w:tr>
      <w:tr w:rsidR="005344D3" w:rsidRPr="005344D3" w:rsidTr="00C523F0">
        <w:trPr>
          <w:trHeight w:hRule="exact" w:val="298"/>
        </w:trPr>
        <w:tc>
          <w:tcPr>
            <w:tcW w:w="817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300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2739" w:type="dxa"/>
            <w:gridSpan w:val="2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120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Математика</w:t>
            </w:r>
          </w:p>
        </w:tc>
        <w:tc>
          <w:tcPr>
            <w:tcW w:w="975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КО</w:t>
            </w:r>
          </w:p>
        </w:tc>
        <w:tc>
          <w:tcPr>
            <w:tcW w:w="993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992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340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КР</w:t>
            </w:r>
          </w:p>
        </w:tc>
        <w:tc>
          <w:tcPr>
            <w:tcW w:w="1134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850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КР</w:t>
            </w:r>
          </w:p>
        </w:tc>
        <w:tc>
          <w:tcPr>
            <w:tcW w:w="993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992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КР</w:t>
            </w:r>
          </w:p>
        </w:tc>
      </w:tr>
      <w:tr w:rsidR="005344D3" w:rsidRPr="005344D3" w:rsidTr="00C523F0">
        <w:trPr>
          <w:trHeight w:hRule="exact" w:val="302"/>
        </w:trPr>
        <w:tc>
          <w:tcPr>
            <w:tcW w:w="817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300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2739" w:type="dxa"/>
            <w:gridSpan w:val="2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120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Окружающий мир</w:t>
            </w:r>
          </w:p>
        </w:tc>
        <w:tc>
          <w:tcPr>
            <w:tcW w:w="975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КО</w:t>
            </w:r>
          </w:p>
        </w:tc>
        <w:tc>
          <w:tcPr>
            <w:tcW w:w="993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992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340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КР</w:t>
            </w:r>
          </w:p>
        </w:tc>
        <w:tc>
          <w:tcPr>
            <w:tcW w:w="1134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850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КР</w:t>
            </w:r>
          </w:p>
        </w:tc>
        <w:tc>
          <w:tcPr>
            <w:tcW w:w="993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992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КР</w:t>
            </w:r>
          </w:p>
        </w:tc>
      </w:tr>
      <w:tr w:rsidR="005344D3" w:rsidRPr="005344D3" w:rsidTr="00C523F0">
        <w:trPr>
          <w:trHeight w:hRule="exact" w:val="302"/>
        </w:trPr>
        <w:tc>
          <w:tcPr>
            <w:tcW w:w="817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300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2739" w:type="dxa"/>
            <w:gridSpan w:val="2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120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Музыка</w:t>
            </w:r>
          </w:p>
        </w:tc>
        <w:tc>
          <w:tcPr>
            <w:tcW w:w="975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КО</w:t>
            </w:r>
          </w:p>
        </w:tc>
        <w:tc>
          <w:tcPr>
            <w:tcW w:w="993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992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Т</w:t>
            </w:r>
          </w:p>
        </w:tc>
        <w:tc>
          <w:tcPr>
            <w:tcW w:w="1134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850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Т</w:t>
            </w:r>
          </w:p>
        </w:tc>
        <w:tc>
          <w:tcPr>
            <w:tcW w:w="993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992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Т</w:t>
            </w:r>
          </w:p>
        </w:tc>
      </w:tr>
      <w:tr w:rsidR="005344D3" w:rsidRPr="005344D3" w:rsidTr="00C523F0">
        <w:trPr>
          <w:trHeight w:hRule="exact" w:val="562"/>
        </w:trPr>
        <w:tc>
          <w:tcPr>
            <w:tcW w:w="817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300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2739" w:type="dxa"/>
            <w:gridSpan w:val="2"/>
          </w:tcPr>
          <w:p w:rsidR="005344D3" w:rsidRPr="005344D3" w:rsidRDefault="005344D3" w:rsidP="005344D3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5344D3">
              <w:rPr>
                <w:rFonts w:ascii="Times New Roman" w:eastAsia="Calibri" w:hAnsi="Times New Roman" w:cs="Times New Roman"/>
                <w:shd w:val="clear" w:color="auto" w:fill="FFFFFF"/>
                <w:lang w:eastAsia="ru-RU" w:bidi="ru-RU"/>
              </w:rPr>
              <w:t>Изобразительное</w:t>
            </w:r>
          </w:p>
          <w:p w:rsidR="005344D3" w:rsidRPr="005344D3" w:rsidRDefault="005344D3" w:rsidP="005344D3">
            <w:pPr>
              <w:spacing w:after="200" w:line="276" w:lineRule="auto"/>
              <w:rPr>
                <w:rFonts w:ascii="Times New Roman" w:eastAsia="Calibri" w:hAnsi="Times New Roman" w:cs="Times New Roman"/>
                <w:shd w:val="clear" w:color="auto" w:fill="FFFFFF"/>
                <w:lang w:eastAsia="ru-RU" w:bidi="ru-RU"/>
              </w:rPr>
            </w:pPr>
            <w:r w:rsidRPr="005344D3">
              <w:rPr>
                <w:rFonts w:ascii="Times New Roman" w:eastAsia="Calibri" w:hAnsi="Times New Roman" w:cs="Times New Roman"/>
                <w:shd w:val="clear" w:color="auto" w:fill="FFFFFF"/>
                <w:lang w:eastAsia="ru-RU" w:bidi="ru-RU"/>
              </w:rPr>
              <w:t>искусство</w:t>
            </w:r>
          </w:p>
          <w:p w:rsidR="005344D3" w:rsidRPr="005344D3" w:rsidRDefault="005344D3" w:rsidP="005344D3">
            <w:pPr>
              <w:widowControl w:val="0"/>
              <w:spacing w:before="120" w:after="20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</w:pPr>
          </w:p>
          <w:p w:rsidR="005344D3" w:rsidRPr="005344D3" w:rsidRDefault="005344D3" w:rsidP="005344D3">
            <w:pPr>
              <w:widowControl w:val="0"/>
              <w:spacing w:before="120" w:after="20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</w:pPr>
          </w:p>
          <w:p w:rsidR="005344D3" w:rsidRPr="005344D3" w:rsidRDefault="005344D3" w:rsidP="005344D3">
            <w:pPr>
              <w:widowControl w:val="0"/>
              <w:spacing w:before="120" w:after="200" w:line="276" w:lineRule="auto"/>
              <w:ind w:left="120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975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КО</w:t>
            </w:r>
          </w:p>
        </w:tc>
        <w:tc>
          <w:tcPr>
            <w:tcW w:w="993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992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Т</w:t>
            </w:r>
          </w:p>
        </w:tc>
        <w:tc>
          <w:tcPr>
            <w:tcW w:w="1134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850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Т</w:t>
            </w:r>
          </w:p>
        </w:tc>
        <w:tc>
          <w:tcPr>
            <w:tcW w:w="993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992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Т</w:t>
            </w:r>
          </w:p>
        </w:tc>
      </w:tr>
      <w:tr w:rsidR="005344D3" w:rsidRPr="005344D3" w:rsidTr="00C523F0">
        <w:trPr>
          <w:trHeight w:hRule="exact" w:val="302"/>
        </w:trPr>
        <w:tc>
          <w:tcPr>
            <w:tcW w:w="817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300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2739" w:type="dxa"/>
            <w:gridSpan w:val="2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120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Технология</w:t>
            </w:r>
          </w:p>
        </w:tc>
        <w:tc>
          <w:tcPr>
            <w:tcW w:w="975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КО</w:t>
            </w:r>
          </w:p>
        </w:tc>
        <w:tc>
          <w:tcPr>
            <w:tcW w:w="993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992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Т</w:t>
            </w:r>
          </w:p>
        </w:tc>
        <w:tc>
          <w:tcPr>
            <w:tcW w:w="1134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850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Т</w:t>
            </w:r>
          </w:p>
        </w:tc>
        <w:tc>
          <w:tcPr>
            <w:tcW w:w="993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992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Т</w:t>
            </w:r>
          </w:p>
        </w:tc>
      </w:tr>
      <w:tr w:rsidR="005344D3" w:rsidRPr="005344D3" w:rsidTr="00C523F0">
        <w:trPr>
          <w:trHeight w:hRule="exact" w:val="302"/>
        </w:trPr>
        <w:tc>
          <w:tcPr>
            <w:tcW w:w="817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300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2739" w:type="dxa"/>
            <w:gridSpan w:val="2"/>
          </w:tcPr>
          <w:p w:rsidR="005344D3" w:rsidRPr="005344D3" w:rsidRDefault="005344D3" w:rsidP="005344D3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Физическая культура</w:t>
            </w:r>
          </w:p>
        </w:tc>
        <w:tc>
          <w:tcPr>
            <w:tcW w:w="975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КО</w:t>
            </w:r>
          </w:p>
        </w:tc>
        <w:tc>
          <w:tcPr>
            <w:tcW w:w="993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992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340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ПР</w:t>
            </w:r>
          </w:p>
        </w:tc>
        <w:tc>
          <w:tcPr>
            <w:tcW w:w="1134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850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ПР</w:t>
            </w:r>
          </w:p>
        </w:tc>
        <w:tc>
          <w:tcPr>
            <w:tcW w:w="993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992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ПР</w:t>
            </w:r>
          </w:p>
        </w:tc>
      </w:tr>
      <w:tr w:rsidR="005344D3" w:rsidRPr="005344D3" w:rsidTr="00C523F0">
        <w:trPr>
          <w:trHeight w:hRule="exact" w:val="573"/>
        </w:trPr>
        <w:tc>
          <w:tcPr>
            <w:tcW w:w="817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300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 w:bidi="ru-RU"/>
              </w:rPr>
              <w:t>12</w:t>
            </w:r>
          </w:p>
        </w:tc>
        <w:tc>
          <w:tcPr>
            <w:tcW w:w="2739" w:type="dxa"/>
            <w:gridSpan w:val="2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120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Основы религиозных культур и светской этики</w:t>
            </w:r>
          </w:p>
        </w:tc>
        <w:tc>
          <w:tcPr>
            <w:tcW w:w="975" w:type="dxa"/>
          </w:tcPr>
          <w:p w:rsidR="005344D3" w:rsidRPr="005344D3" w:rsidRDefault="005344D3" w:rsidP="005344D3">
            <w:pPr>
              <w:spacing w:after="200" w:line="276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  <w:tc>
          <w:tcPr>
            <w:tcW w:w="993" w:type="dxa"/>
          </w:tcPr>
          <w:p w:rsidR="005344D3" w:rsidRPr="005344D3" w:rsidRDefault="005344D3" w:rsidP="005344D3">
            <w:pPr>
              <w:spacing w:after="200" w:line="276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  <w:tc>
          <w:tcPr>
            <w:tcW w:w="992" w:type="dxa"/>
          </w:tcPr>
          <w:p w:rsidR="005344D3" w:rsidRPr="005344D3" w:rsidRDefault="005344D3" w:rsidP="005344D3">
            <w:pPr>
              <w:spacing w:after="200" w:line="276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  <w:tc>
          <w:tcPr>
            <w:tcW w:w="1134" w:type="dxa"/>
          </w:tcPr>
          <w:p w:rsidR="005344D3" w:rsidRPr="005344D3" w:rsidRDefault="005344D3" w:rsidP="005344D3">
            <w:pPr>
              <w:spacing w:after="200" w:line="276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  <w:tc>
          <w:tcPr>
            <w:tcW w:w="850" w:type="dxa"/>
          </w:tcPr>
          <w:p w:rsidR="005344D3" w:rsidRPr="005344D3" w:rsidRDefault="005344D3" w:rsidP="005344D3">
            <w:pPr>
              <w:spacing w:after="200" w:line="276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  <w:tc>
          <w:tcPr>
            <w:tcW w:w="993" w:type="dxa"/>
          </w:tcPr>
          <w:p w:rsidR="005344D3" w:rsidRPr="005344D3" w:rsidRDefault="005344D3" w:rsidP="005344D3">
            <w:pPr>
              <w:spacing w:after="200" w:line="276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  <w:tc>
          <w:tcPr>
            <w:tcW w:w="992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201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КО</w:t>
            </w:r>
          </w:p>
        </w:tc>
      </w:tr>
      <w:tr w:rsidR="005344D3" w:rsidRPr="005344D3" w:rsidTr="00C523F0">
        <w:trPr>
          <w:trHeight w:hRule="exact" w:val="268"/>
        </w:trPr>
        <w:tc>
          <w:tcPr>
            <w:tcW w:w="817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300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 w:bidi="ru-RU"/>
              </w:rPr>
              <w:t>13.</w:t>
            </w:r>
          </w:p>
        </w:tc>
        <w:tc>
          <w:tcPr>
            <w:tcW w:w="2739" w:type="dxa"/>
            <w:gridSpan w:val="2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Родной язык</w:t>
            </w:r>
          </w:p>
        </w:tc>
        <w:tc>
          <w:tcPr>
            <w:tcW w:w="975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КО</w:t>
            </w:r>
          </w:p>
        </w:tc>
        <w:tc>
          <w:tcPr>
            <w:tcW w:w="993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992" w:type="dxa"/>
          </w:tcPr>
          <w:p w:rsidR="005344D3" w:rsidRPr="005344D3" w:rsidRDefault="005344D3" w:rsidP="005344D3">
            <w:pPr>
              <w:spacing w:after="200" w:line="276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  <w:tc>
          <w:tcPr>
            <w:tcW w:w="1134" w:type="dxa"/>
          </w:tcPr>
          <w:p w:rsidR="005344D3" w:rsidRPr="005344D3" w:rsidRDefault="005344D3" w:rsidP="005344D3">
            <w:pPr>
              <w:spacing w:after="200" w:line="276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  <w:tc>
          <w:tcPr>
            <w:tcW w:w="850" w:type="dxa"/>
          </w:tcPr>
          <w:p w:rsidR="005344D3" w:rsidRPr="005344D3" w:rsidRDefault="005344D3" w:rsidP="005344D3">
            <w:pPr>
              <w:spacing w:after="200" w:line="276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  <w:tc>
          <w:tcPr>
            <w:tcW w:w="993" w:type="dxa"/>
          </w:tcPr>
          <w:p w:rsidR="005344D3" w:rsidRPr="005344D3" w:rsidRDefault="005344D3" w:rsidP="005344D3">
            <w:pPr>
              <w:spacing w:after="200" w:line="276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  <w:tc>
          <w:tcPr>
            <w:tcW w:w="992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201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</w:pPr>
          </w:p>
        </w:tc>
      </w:tr>
      <w:tr w:rsidR="005344D3" w:rsidRPr="005344D3" w:rsidTr="00C523F0">
        <w:trPr>
          <w:trHeight w:hRule="exact" w:val="286"/>
        </w:trPr>
        <w:tc>
          <w:tcPr>
            <w:tcW w:w="817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300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 w:bidi="ru-RU"/>
              </w:rPr>
              <w:t>14.</w:t>
            </w:r>
          </w:p>
        </w:tc>
        <w:tc>
          <w:tcPr>
            <w:tcW w:w="2739" w:type="dxa"/>
            <w:gridSpan w:val="2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 xml:space="preserve">Родная литература </w:t>
            </w:r>
          </w:p>
        </w:tc>
        <w:tc>
          <w:tcPr>
            <w:tcW w:w="975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КО</w:t>
            </w:r>
          </w:p>
        </w:tc>
        <w:tc>
          <w:tcPr>
            <w:tcW w:w="993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5344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ГО</w:t>
            </w:r>
          </w:p>
        </w:tc>
        <w:tc>
          <w:tcPr>
            <w:tcW w:w="992" w:type="dxa"/>
          </w:tcPr>
          <w:p w:rsidR="005344D3" w:rsidRPr="005344D3" w:rsidRDefault="005344D3" w:rsidP="005344D3">
            <w:pPr>
              <w:spacing w:after="200" w:line="276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  <w:tc>
          <w:tcPr>
            <w:tcW w:w="1134" w:type="dxa"/>
          </w:tcPr>
          <w:p w:rsidR="005344D3" w:rsidRPr="005344D3" w:rsidRDefault="005344D3" w:rsidP="005344D3">
            <w:pPr>
              <w:spacing w:after="200" w:line="276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  <w:tc>
          <w:tcPr>
            <w:tcW w:w="850" w:type="dxa"/>
          </w:tcPr>
          <w:p w:rsidR="005344D3" w:rsidRPr="005344D3" w:rsidRDefault="005344D3" w:rsidP="005344D3">
            <w:pPr>
              <w:spacing w:after="200" w:line="276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  <w:tc>
          <w:tcPr>
            <w:tcW w:w="993" w:type="dxa"/>
          </w:tcPr>
          <w:p w:rsidR="005344D3" w:rsidRPr="005344D3" w:rsidRDefault="005344D3" w:rsidP="005344D3">
            <w:pPr>
              <w:spacing w:after="200" w:line="276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  <w:tc>
          <w:tcPr>
            <w:tcW w:w="992" w:type="dxa"/>
          </w:tcPr>
          <w:p w:rsidR="005344D3" w:rsidRPr="005344D3" w:rsidRDefault="005344D3" w:rsidP="005344D3">
            <w:pPr>
              <w:widowControl w:val="0"/>
              <w:spacing w:after="200" w:line="276" w:lineRule="auto"/>
              <w:ind w:left="201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</w:pPr>
          </w:p>
        </w:tc>
      </w:tr>
    </w:tbl>
    <w:p w:rsidR="005344D3" w:rsidRPr="00456648" w:rsidRDefault="005344D3" w:rsidP="005344D3">
      <w:pPr>
        <w:tabs>
          <w:tab w:val="left" w:pos="0"/>
          <w:tab w:val="right" w:leader="do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3F0" w:rsidRDefault="00C523F0" w:rsidP="00456648">
      <w:pPr>
        <w:keepNext/>
        <w:keepLines/>
        <w:suppressAutoHyphens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8"/>
        </w:rPr>
      </w:pPr>
      <w:bookmarkStart w:id="24" w:name="_Toc413974300"/>
      <w:bookmarkStart w:id="25" w:name="_Toc528067594"/>
    </w:p>
    <w:p w:rsidR="00C523F0" w:rsidRPr="00C523F0" w:rsidRDefault="00C523F0" w:rsidP="00C523F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523F0">
        <w:rPr>
          <w:rFonts w:ascii="Times New Roman" w:eastAsia="Calibri" w:hAnsi="Times New Roman" w:cs="Times New Roman"/>
          <w:spacing w:val="-1"/>
        </w:rPr>
        <w:t>Лица,</w:t>
      </w:r>
      <w:r w:rsidRPr="00C523F0">
        <w:rPr>
          <w:rFonts w:ascii="Times New Roman" w:eastAsia="Calibri" w:hAnsi="Times New Roman" w:cs="Times New Roman"/>
          <w:spacing w:val="18"/>
        </w:rPr>
        <w:t xml:space="preserve"> </w:t>
      </w:r>
      <w:r w:rsidRPr="00C523F0">
        <w:rPr>
          <w:rFonts w:ascii="Times New Roman" w:eastAsia="Calibri" w:hAnsi="Times New Roman" w:cs="Times New Roman"/>
        </w:rPr>
        <w:t>осваивающие</w:t>
      </w:r>
      <w:r w:rsidRPr="00C523F0">
        <w:rPr>
          <w:rFonts w:ascii="Times New Roman" w:eastAsia="Calibri" w:hAnsi="Times New Roman" w:cs="Times New Roman"/>
          <w:spacing w:val="17"/>
        </w:rPr>
        <w:t xml:space="preserve"> </w:t>
      </w:r>
      <w:r w:rsidRPr="00C523F0">
        <w:rPr>
          <w:rFonts w:ascii="Times New Roman" w:eastAsia="Calibri" w:hAnsi="Times New Roman" w:cs="Times New Roman"/>
        </w:rPr>
        <w:t>образовательные</w:t>
      </w:r>
      <w:r w:rsidRPr="00C523F0">
        <w:rPr>
          <w:rFonts w:ascii="Times New Roman" w:eastAsia="Calibri" w:hAnsi="Times New Roman" w:cs="Times New Roman"/>
          <w:spacing w:val="19"/>
        </w:rPr>
        <w:t xml:space="preserve"> </w:t>
      </w:r>
      <w:r w:rsidRPr="00C523F0">
        <w:rPr>
          <w:rFonts w:ascii="Times New Roman" w:eastAsia="Calibri" w:hAnsi="Times New Roman" w:cs="Times New Roman"/>
        </w:rPr>
        <w:t>программы</w:t>
      </w:r>
      <w:r w:rsidRPr="00C523F0">
        <w:rPr>
          <w:rFonts w:ascii="Times New Roman" w:eastAsia="Calibri" w:hAnsi="Times New Roman" w:cs="Times New Roman"/>
          <w:spacing w:val="18"/>
        </w:rPr>
        <w:t xml:space="preserve"> </w:t>
      </w:r>
      <w:r w:rsidRPr="00C523F0">
        <w:rPr>
          <w:rFonts w:ascii="Times New Roman" w:eastAsia="Calibri" w:hAnsi="Times New Roman" w:cs="Times New Roman"/>
        </w:rPr>
        <w:t>общего</w:t>
      </w:r>
      <w:r w:rsidRPr="00C523F0">
        <w:rPr>
          <w:rFonts w:ascii="Times New Roman" w:eastAsia="Calibri" w:hAnsi="Times New Roman" w:cs="Times New Roman"/>
          <w:spacing w:val="19"/>
        </w:rPr>
        <w:t xml:space="preserve"> </w:t>
      </w:r>
      <w:r w:rsidRPr="00C523F0">
        <w:rPr>
          <w:rFonts w:ascii="Times New Roman" w:eastAsia="Calibri" w:hAnsi="Times New Roman" w:cs="Times New Roman"/>
        </w:rPr>
        <w:t>образования</w:t>
      </w:r>
      <w:r w:rsidRPr="00C523F0">
        <w:rPr>
          <w:rFonts w:ascii="Times New Roman" w:eastAsia="Calibri" w:hAnsi="Times New Roman" w:cs="Times New Roman"/>
          <w:spacing w:val="18"/>
        </w:rPr>
        <w:t xml:space="preserve"> </w:t>
      </w:r>
      <w:r w:rsidRPr="00C523F0">
        <w:rPr>
          <w:rFonts w:ascii="Times New Roman" w:eastAsia="Calibri" w:hAnsi="Times New Roman" w:cs="Times New Roman"/>
        </w:rPr>
        <w:t>в</w:t>
      </w:r>
      <w:r w:rsidRPr="00C523F0">
        <w:rPr>
          <w:rFonts w:ascii="Times New Roman" w:eastAsia="Calibri" w:hAnsi="Times New Roman" w:cs="Times New Roman"/>
          <w:spacing w:val="28"/>
          <w:w w:val="99"/>
        </w:rPr>
        <w:t xml:space="preserve"> </w:t>
      </w:r>
      <w:r w:rsidRPr="00C523F0">
        <w:rPr>
          <w:rFonts w:ascii="Times New Roman" w:eastAsia="Calibri" w:hAnsi="Times New Roman" w:cs="Times New Roman"/>
          <w:spacing w:val="-1"/>
        </w:rPr>
        <w:t>форме</w:t>
      </w:r>
      <w:r w:rsidRPr="00C523F0">
        <w:rPr>
          <w:rFonts w:ascii="Times New Roman" w:eastAsia="Calibri" w:hAnsi="Times New Roman" w:cs="Times New Roman"/>
          <w:spacing w:val="-15"/>
        </w:rPr>
        <w:t xml:space="preserve"> </w:t>
      </w:r>
      <w:r w:rsidRPr="00C523F0">
        <w:rPr>
          <w:rFonts w:ascii="Times New Roman" w:eastAsia="Calibri" w:hAnsi="Times New Roman" w:cs="Times New Roman"/>
        </w:rPr>
        <w:t>семейного</w:t>
      </w:r>
      <w:r w:rsidRPr="00C523F0">
        <w:rPr>
          <w:rFonts w:ascii="Times New Roman" w:eastAsia="Calibri" w:hAnsi="Times New Roman" w:cs="Times New Roman"/>
          <w:spacing w:val="-14"/>
        </w:rPr>
        <w:t xml:space="preserve"> </w:t>
      </w:r>
      <w:r w:rsidRPr="00C523F0">
        <w:rPr>
          <w:rFonts w:ascii="Times New Roman" w:eastAsia="Calibri" w:hAnsi="Times New Roman" w:cs="Times New Roman"/>
        </w:rPr>
        <w:t>образования</w:t>
      </w:r>
      <w:r w:rsidRPr="00C523F0">
        <w:rPr>
          <w:rFonts w:ascii="Times New Roman" w:eastAsia="Calibri" w:hAnsi="Times New Roman" w:cs="Times New Roman"/>
          <w:spacing w:val="-14"/>
        </w:rPr>
        <w:t xml:space="preserve"> </w:t>
      </w:r>
      <w:r w:rsidRPr="00C523F0">
        <w:rPr>
          <w:rFonts w:ascii="Times New Roman" w:eastAsia="Calibri" w:hAnsi="Times New Roman" w:cs="Times New Roman"/>
        </w:rPr>
        <w:t>и</w:t>
      </w:r>
      <w:r w:rsidRPr="00C523F0">
        <w:rPr>
          <w:rFonts w:ascii="Times New Roman" w:eastAsia="Calibri" w:hAnsi="Times New Roman" w:cs="Times New Roman"/>
          <w:spacing w:val="-14"/>
        </w:rPr>
        <w:t xml:space="preserve"> </w:t>
      </w:r>
      <w:r w:rsidRPr="00C523F0">
        <w:rPr>
          <w:rFonts w:ascii="Times New Roman" w:eastAsia="Calibri" w:hAnsi="Times New Roman" w:cs="Times New Roman"/>
        </w:rPr>
        <w:t>самообразования, экстернов,  по</w:t>
      </w:r>
      <w:r w:rsidRPr="00C523F0">
        <w:rPr>
          <w:rFonts w:ascii="Times New Roman" w:eastAsia="Calibri" w:hAnsi="Times New Roman" w:cs="Times New Roman"/>
          <w:spacing w:val="15"/>
        </w:rPr>
        <w:t xml:space="preserve"> </w:t>
      </w:r>
      <w:r w:rsidRPr="00C523F0">
        <w:rPr>
          <w:rFonts w:ascii="Times New Roman" w:eastAsia="Calibri" w:hAnsi="Times New Roman" w:cs="Times New Roman"/>
        </w:rPr>
        <w:t>индивидуальному</w:t>
      </w:r>
      <w:r w:rsidRPr="00C523F0">
        <w:rPr>
          <w:rFonts w:ascii="Times New Roman" w:eastAsia="Calibri" w:hAnsi="Times New Roman" w:cs="Times New Roman"/>
          <w:spacing w:val="14"/>
        </w:rPr>
        <w:t xml:space="preserve"> </w:t>
      </w:r>
      <w:r w:rsidRPr="00C523F0">
        <w:rPr>
          <w:rFonts w:ascii="Times New Roman" w:eastAsia="Calibri" w:hAnsi="Times New Roman" w:cs="Times New Roman"/>
        </w:rPr>
        <w:t>учебному</w:t>
      </w:r>
      <w:r w:rsidRPr="00C523F0">
        <w:rPr>
          <w:rFonts w:ascii="Times New Roman" w:eastAsia="Calibri" w:hAnsi="Times New Roman" w:cs="Times New Roman"/>
          <w:spacing w:val="9"/>
        </w:rPr>
        <w:t xml:space="preserve"> </w:t>
      </w:r>
      <w:r w:rsidRPr="00C523F0">
        <w:rPr>
          <w:rFonts w:ascii="Times New Roman" w:eastAsia="Calibri" w:hAnsi="Times New Roman" w:cs="Times New Roman"/>
        </w:rPr>
        <w:t xml:space="preserve">плану проходят промежуточную аттестацию на основании </w:t>
      </w:r>
      <w:r w:rsidRPr="00C523F0">
        <w:rPr>
          <w:rFonts w:ascii="Times New Roman" w:eastAsia="Times New Roman" w:hAnsi="Times New Roman" w:cs="Times New Roman"/>
          <w:bCs/>
          <w:lang w:eastAsia="ru-RU"/>
        </w:rPr>
        <w:t xml:space="preserve">положения </w:t>
      </w:r>
      <w:r w:rsidRPr="00C523F0">
        <w:rPr>
          <w:rFonts w:ascii="Times New Roman" w:eastAsia="Calibri" w:hAnsi="Times New Roman" w:cs="Times New Roman"/>
        </w:rPr>
        <w:t>о формах, периодичности,  порядке текущего контроля успеваемости и промежуточной аттестации  учащихся</w:t>
      </w:r>
      <w:r w:rsidRPr="00C523F0">
        <w:rPr>
          <w:rFonts w:ascii="Times New Roman" w:eastAsia="Times New Roman" w:hAnsi="Times New Roman" w:cs="Times New Roman"/>
          <w:bCs/>
          <w:lang w:eastAsia="ru-RU"/>
        </w:rPr>
        <w:t xml:space="preserve"> в муниципальном бюджетном общеобразовательном учреждении </w:t>
      </w:r>
      <w:r w:rsidRPr="00C523F0">
        <w:rPr>
          <w:rFonts w:ascii="Times New Roman" w:eastAsia="Calibri" w:hAnsi="Times New Roman" w:cs="Times New Roman"/>
        </w:rPr>
        <w:t>«Гимназия №2»</w:t>
      </w:r>
    </w:p>
    <w:p w:rsidR="00C523F0" w:rsidRPr="00C523F0" w:rsidRDefault="00C523F0" w:rsidP="00C523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 w:bidi="ru-RU"/>
        </w:rPr>
      </w:pPr>
    </w:p>
    <w:p w:rsidR="00C523F0" w:rsidRPr="00C523F0" w:rsidRDefault="00C523F0" w:rsidP="00C523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 w:bidi="ru-RU"/>
        </w:rPr>
      </w:pPr>
    </w:p>
    <w:p w:rsidR="00C523F0" w:rsidRPr="00C523F0" w:rsidRDefault="00C523F0" w:rsidP="00C523F0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2"/>
          <w:sz w:val="21"/>
          <w:szCs w:val="21"/>
        </w:rPr>
      </w:pPr>
      <w:r w:rsidRPr="00C523F0"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  <w:lang w:eastAsia="ru-RU" w:bidi="ru-RU"/>
        </w:rPr>
        <w:t>Примечание:</w:t>
      </w:r>
    </w:p>
    <w:p w:rsidR="00C523F0" w:rsidRPr="00C523F0" w:rsidRDefault="00C523F0" w:rsidP="00C523F0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2"/>
          <w:sz w:val="21"/>
          <w:szCs w:val="21"/>
        </w:rPr>
      </w:pPr>
      <w:r w:rsidRPr="00C523F0"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  <w:lang w:eastAsia="ru-RU" w:bidi="ru-RU"/>
        </w:rPr>
        <w:t>Дг-диктант с грамматическим заданием</w:t>
      </w:r>
    </w:p>
    <w:p w:rsidR="00C523F0" w:rsidRPr="00C523F0" w:rsidRDefault="00C523F0" w:rsidP="00C523F0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2"/>
          <w:sz w:val="21"/>
          <w:szCs w:val="21"/>
        </w:rPr>
      </w:pPr>
      <w:r w:rsidRPr="00C523F0"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  <w:lang w:eastAsia="ru-RU" w:bidi="ru-RU"/>
        </w:rPr>
        <w:t>КР-контрольная работа</w:t>
      </w:r>
    </w:p>
    <w:p w:rsidR="00C523F0" w:rsidRPr="00C523F0" w:rsidRDefault="00C523F0" w:rsidP="00C523F0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2"/>
          <w:sz w:val="21"/>
          <w:szCs w:val="21"/>
        </w:rPr>
      </w:pPr>
      <w:r w:rsidRPr="00C523F0"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  <w:lang w:eastAsia="ru-RU" w:bidi="ru-RU"/>
        </w:rPr>
        <w:t>С-сочинение</w:t>
      </w:r>
    </w:p>
    <w:p w:rsidR="00C523F0" w:rsidRPr="00C523F0" w:rsidRDefault="00C523F0" w:rsidP="00C523F0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2"/>
          <w:sz w:val="21"/>
          <w:szCs w:val="21"/>
        </w:rPr>
      </w:pPr>
      <w:r w:rsidRPr="00C523F0"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  <w:lang w:eastAsia="ru-RU" w:bidi="ru-RU"/>
        </w:rPr>
        <w:t>Т- тест</w:t>
      </w:r>
    </w:p>
    <w:p w:rsidR="00C523F0" w:rsidRPr="00C523F0" w:rsidRDefault="00C523F0" w:rsidP="00C523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  <w:lang w:eastAsia="ru-RU" w:bidi="ru-RU"/>
        </w:rPr>
      </w:pPr>
      <w:r w:rsidRPr="00C523F0"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  <w:lang w:eastAsia="ru-RU" w:bidi="ru-RU"/>
        </w:rPr>
        <w:t>И-изложение</w:t>
      </w:r>
    </w:p>
    <w:p w:rsidR="00C523F0" w:rsidRPr="00C523F0" w:rsidRDefault="00C523F0" w:rsidP="00C523F0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2"/>
          <w:sz w:val="21"/>
          <w:szCs w:val="21"/>
        </w:rPr>
      </w:pPr>
      <w:r w:rsidRPr="00C523F0"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  <w:lang w:eastAsia="ru-RU" w:bidi="ru-RU"/>
        </w:rPr>
        <w:t xml:space="preserve"> ГО - годовая оценка</w:t>
      </w:r>
    </w:p>
    <w:p w:rsidR="00C523F0" w:rsidRPr="00C523F0" w:rsidRDefault="00C523F0" w:rsidP="00C523F0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2"/>
          <w:sz w:val="21"/>
          <w:szCs w:val="21"/>
        </w:rPr>
      </w:pPr>
      <w:r w:rsidRPr="00C523F0"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  <w:lang w:eastAsia="ru-RU" w:bidi="ru-RU"/>
        </w:rPr>
        <w:t>КО - качественная оценка освоения образовательной программы</w:t>
      </w:r>
    </w:p>
    <w:p w:rsidR="00C523F0" w:rsidRPr="00C523F0" w:rsidRDefault="00C523F0" w:rsidP="00C52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23F0">
        <w:rPr>
          <w:rFonts w:ascii="Times New Roman" w:eastAsia="Calibri" w:hAnsi="Times New Roman" w:cs="Times New Roman"/>
          <w:sz w:val="24"/>
          <w:szCs w:val="24"/>
        </w:rPr>
        <w:t>ПР -практика</w:t>
      </w:r>
    </w:p>
    <w:p w:rsidR="00C523F0" w:rsidRPr="00C523F0" w:rsidRDefault="00C523F0" w:rsidP="00C52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23F0">
        <w:rPr>
          <w:rFonts w:ascii="Times New Roman" w:eastAsia="Calibri" w:hAnsi="Times New Roman" w:cs="Times New Roman"/>
          <w:sz w:val="24"/>
          <w:szCs w:val="24"/>
        </w:rPr>
        <w:t xml:space="preserve">П -проект </w:t>
      </w:r>
    </w:p>
    <w:p w:rsidR="00C523F0" w:rsidRDefault="00C523F0" w:rsidP="00C523F0">
      <w:pPr>
        <w:keepNext/>
        <w:keepLines/>
        <w:suppressAutoHyphens/>
        <w:spacing w:before="120" w:after="12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523F0" w:rsidRDefault="00C523F0" w:rsidP="00C523F0">
      <w:pPr>
        <w:keepNext/>
        <w:keepLines/>
        <w:suppressAutoHyphens/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kern w:val="1"/>
          <w:sz w:val="28"/>
        </w:rPr>
      </w:pPr>
    </w:p>
    <w:p w:rsidR="00456648" w:rsidRPr="00456648" w:rsidRDefault="00456648" w:rsidP="00456648">
      <w:pPr>
        <w:keepNext/>
        <w:keepLines/>
        <w:suppressAutoHyphens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8"/>
        </w:rPr>
      </w:pPr>
      <w:r w:rsidRPr="00456648">
        <w:rPr>
          <w:rFonts w:ascii="Times New Roman" w:eastAsia="Times New Roman" w:hAnsi="Times New Roman" w:cs="Times New Roman"/>
          <w:b/>
          <w:bCs/>
          <w:kern w:val="1"/>
          <w:sz w:val="28"/>
        </w:rPr>
        <w:t xml:space="preserve">2.3.2. Система условий реализации адаптированной основной образовательной программы начального общего образования обучающихся с </w:t>
      </w:r>
      <w:bookmarkEnd w:id="24"/>
      <w:r w:rsidRPr="00456648">
        <w:rPr>
          <w:rFonts w:ascii="Times New Roman" w:eastAsia="Times New Roman" w:hAnsi="Times New Roman" w:cs="Times New Roman"/>
          <w:b/>
          <w:bCs/>
          <w:kern w:val="1"/>
          <w:sz w:val="28"/>
        </w:rPr>
        <w:t>нарушениями опорно-двигательного аппарата</w:t>
      </w:r>
      <w:bookmarkEnd w:id="25"/>
    </w:p>
    <w:p w:rsidR="00456648" w:rsidRPr="00456648" w:rsidRDefault="00456648" w:rsidP="00456648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Кадровые условия</w:t>
      </w:r>
    </w:p>
    <w:p w:rsidR="00C523F0" w:rsidRPr="00C523F0" w:rsidRDefault="00C523F0" w:rsidP="00C523F0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1-4 </w:t>
      </w:r>
      <w:r w:rsidRPr="00C523F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кл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ассах работают 15 учителей, из них все педагоги (100%)</w:t>
      </w:r>
      <w:r w:rsidRPr="00C523F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имеют высшее образование.</w:t>
      </w:r>
    </w:p>
    <w:p w:rsidR="00C523F0" w:rsidRPr="00C523F0" w:rsidRDefault="00C523F0" w:rsidP="00C523F0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523F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Анализ динамики квалификационного уровня педагогов позволяет сделать вывод о наличии устойчивой тенденции к повышению.</w:t>
      </w:r>
    </w:p>
    <w:p w:rsidR="00C523F0" w:rsidRDefault="00C523F0" w:rsidP="00C523F0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93,3 </w:t>
      </w:r>
      <w:r w:rsidRPr="00C523F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% учителей имеют квалификационные категории: </w:t>
      </w:r>
    </w:p>
    <w:p w:rsidR="00C523F0" w:rsidRDefault="00C523F0" w:rsidP="00C523F0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523F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высшую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—1 (6,6%</w:t>
      </w:r>
      <w:r w:rsidRPr="00C523F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</w:t>
      </w:r>
    </w:p>
    <w:p w:rsidR="00C523F0" w:rsidRDefault="00C523F0" w:rsidP="00C523F0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учителей первую — 28 (86,6</w:t>
      </w:r>
      <w:r w:rsidRPr="00C523F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%) </w:t>
      </w:r>
    </w:p>
    <w:p w:rsidR="00C523F0" w:rsidRPr="00C523F0" w:rsidRDefault="00C523F0" w:rsidP="00C523F0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учителей без категории – 1 (6,6</w:t>
      </w:r>
      <w:r w:rsidRPr="00C523F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%) учителя.</w:t>
      </w:r>
    </w:p>
    <w:p w:rsidR="00C523F0" w:rsidRPr="00C523F0" w:rsidRDefault="00C523F0" w:rsidP="00C523F0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523F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Уровень квалификации работников МБОУ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«Гимназия №2»</w:t>
      </w:r>
      <w:r w:rsidRPr="00C523F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реализующей адаптированную общеобразовательную программу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начального</w:t>
      </w:r>
      <w:r w:rsidRPr="00C523F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общего образования для обучающихся с нарушениями ОДА, для каждой занимаемой должности соответствует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C523F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квалификационным характеристикам по соответствующей должности и требованиям, предъявляемым к первой и высшей квалификационной категории.</w:t>
      </w:r>
    </w:p>
    <w:p w:rsidR="00C523F0" w:rsidRDefault="00C523F0" w:rsidP="00C523F0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523F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МБОУ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«Гимназия №2» </w:t>
      </w:r>
      <w:r w:rsidRPr="00C523F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обеспечивает педагогическим работникам возможность повышения профессиональной квалификации один раз в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три года, ведения методической </w:t>
      </w:r>
      <w:r w:rsidRPr="00C523F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работы, применения, обобщения и распространения опыта </w:t>
      </w:r>
      <w:r w:rsidR="00BE3C86" w:rsidRPr="00C523F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использования современных образовательных технологий обучения и воспитания,</w:t>
      </w:r>
      <w:r w:rsidRPr="00C523F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обучающихся с нарушениями ОДА.</w:t>
      </w:r>
    </w:p>
    <w:p w:rsidR="00456648" w:rsidRPr="00456648" w:rsidRDefault="00456648" w:rsidP="0045664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Все специалисты </w:t>
      </w:r>
      <w:r w:rsidR="00BE3C8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прошли</w:t>
      </w: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курсы повышения квалификации (в объеме 72 и более часов) в области инклюзивного образования, подтвержденную сертификатом установленного образца.</w:t>
      </w:r>
    </w:p>
    <w:p w:rsidR="00456648" w:rsidRPr="00456648" w:rsidRDefault="00456648" w:rsidP="00456648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Финансовые условия</w:t>
      </w:r>
    </w:p>
    <w:p w:rsidR="00456648" w:rsidRPr="00456648" w:rsidRDefault="00456648" w:rsidP="00456648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Стандарт исходит из параметров уже имеющегося финансирования школьного образования детей с ОВЗ, не предполагает выхода за рамки уже </w:t>
      </w: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установленных границ. В соответствии с конституционными правами детей с ОВЗ на образование должно быть предусмотрено финансирование, размер которого сохраняется вне зависимости от выбранного уровня образования, варианта стандарта, степени интеграции ребёнка в общеобразовательную среду.</w:t>
      </w:r>
    </w:p>
    <w:p w:rsidR="00456648" w:rsidRPr="00456648" w:rsidRDefault="00456648" w:rsidP="00456648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Нормативы определяются органами государственной власти субъектов Российской Федерации в соответствии с </w:t>
      </w:r>
      <w:hyperlink r:id="rId7" w:anchor="Par182" w:history="1">
        <w:r w:rsidRPr="0045664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пунктом 3 части 1 статьи 8</w:t>
        </w:r>
      </w:hyperlink>
      <w:r w:rsidR="00905F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Закона.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иных, предусмотренных Законом, особенностей организации и осуществления образовательной деятельности (для различных категорий обучающихся) в расчете на одного обучающегося, если иное не установлено настоящей статьей.</w:t>
      </w:r>
    </w:p>
    <w:p w:rsidR="00456648" w:rsidRPr="00456648" w:rsidRDefault="00456648" w:rsidP="00456648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Финансово-экономическое обеспечение образования лиц с ОВЗ опирается на п.2 ст. 99 ФЗ «Об образовании в Российской Федерации». </w:t>
      </w:r>
    </w:p>
    <w:p w:rsidR="00456648" w:rsidRPr="00456648" w:rsidRDefault="00456648" w:rsidP="00456648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Финансовые условия реализации адаптированной общеобразовательной программы для </w:t>
      </w:r>
      <w:r w:rsidR="00905F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</w:t>
      </w: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бучающихся с НОДА должны:</w:t>
      </w:r>
    </w:p>
    <w:p w:rsidR="00456648" w:rsidRPr="00456648" w:rsidRDefault="00456648" w:rsidP="00905FA9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 обеспечивать образовательной организации возможность исполнения требований стандарта;</w:t>
      </w:r>
    </w:p>
    <w:p w:rsidR="00456648" w:rsidRPr="00456648" w:rsidRDefault="00456648" w:rsidP="00905FA9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 обеспечивать реализацию обязательной части адаптированной программы и части, формируемой участниками образовательного процесса вне зависимости от количества учебных дней в неделю;</w:t>
      </w:r>
    </w:p>
    <w:p w:rsidR="00456648" w:rsidRPr="00456648" w:rsidRDefault="00456648" w:rsidP="00905FA9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– отражать структуру и объем расходов, необходимых для реализации </w:t>
      </w: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адаптированной программы и достижения планируемых результатов, а также механизм их формирования. </w:t>
      </w:r>
    </w:p>
    <w:p w:rsidR="00456648" w:rsidRPr="00456648" w:rsidRDefault="00456648" w:rsidP="00456648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Финансирование реализации адаптированной общеобразовательной программы для обучающихся с умственной отсталостью с НОДА должно осуществляться в объеме не ниже установленных нормативов финансирования государственного образовательного учреждения.</w:t>
      </w:r>
    </w:p>
    <w:p w:rsidR="00456648" w:rsidRPr="00456648" w:rsidRDefault="00456648" w:rsidP="00456648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Структура расходов на образование включает:</w:t>
      </w:r>
    </w:p>
    <w:p w:rsidR="00456648" w:rsidRPr="00456648" w:rsidRDefault="00456648" w:rsidP="0045664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 образование ребенка на основе адаптированной образовательной программы;</w:t>
      </w:r>
    </w:p>
    <w:p w:rsidR="00456648" w:rsidRPr="00456648" w:rsidRDefault="00456648" w:rsidP="0045664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 сопровождение ребенка в период его нахождения в образовательной организации;</w:t>
      </w:r>
    </w:p>
    <w:p w:rsidR="00456648" w:rsidRPr="00456648" w:rsidRDefault="00456648" w:rsidP="0045664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 консультирование родителей и членов семей по вопросам образования ребенка;</w:t>
      </w:r>
    </w:p>
    <w:p w:rsidR="00456648" w:rsidRPr="00456648" w:rsidRDefault="00456648" w:rsidP="0045664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 обеспечение необходимым учебным, информационно-техническим оборудованием и учебно-дидактическим материалом.</w:t>
      </w:r>
    </w:p>
    <w:p w:rsidR="00456648" w:rsidRPr="00456648" w:rsidRDefault="00456648" w:rsidP="00456648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Согласно п.2 ст. 99 ФЗ «Об образовании в Российской Федерации»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стандартами, по каждому виду и направленности (профилю) образовательных программ с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ОВЗ. </w:t>
      </w:r>
    </w:p>
    <w:p w:rsidR="00456648" w:rsidRPr="00456648" w:rsidRDefault="00456648" w:rsidP="00456648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Материально-технические условия</w:t>
      </w:r>
    </w:p>
    <w:p w:rsidR="00456648" w:rsidRPr="00456648" w:rsidRDefault="00456648" w:rsidP="00456648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Важным условием реализации основной образовательной программы НОО для обучающихся с НОДА, является возможность для беспрепятственного доступа обучающихся с НОДА ко всем объектам инфраструктуры образовательной организации.</w:t>
      </w:r>
    </w:p>
    <w:p w:rsidR="00456648" w:rsidRPr="00456648" w:rsidRDefault="00FB6D83" w:rsidP="00456648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Все помещения МБОУ «Гимназия №2»</w:t>
      </w:r>
      <w:r w:rsidR="00456648"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включая санузлы,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позволяют</w:t>
      </w:r>
      <w:r w:rsidR="00456648"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56648"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ребенку беспрепятственно передвигаться. Это достигается с помощью установки пандусов, подъемников, поручней, широких дверных проемов. Все пространство класса доступно ребенку, передвигающемуся как самостоятельно, так </w:t>
      </w:r>
      <w:r w:rsidR="005042B5"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с</w:t>
      </w:r>
      <w:r w:rsidR="00456648"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помощью приспособлений.</w:t>
      </w:r>
    </w:p>
    <w:p w:rsidR="00456648" w:rsidRPr="00456648" w:rsidRDefault="00456648" w:rsidP="00456648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Ребенок с НОДА (особенно с ДЦП) в случае выраженных двигательных нарушений требует от учителя больше внимания, чем традиционно развивающийся, поэтому наполняемость класса, где обучается ребенок с НОДА, должна быть меньше. В случае необходимости (выраженные двигательные расстройства, тяжелое поражение рук, препятствующее формированию графо-моторных навыков) рабочее место обучающегося с НОДА должно быть специально организовано в соответствии с особенностями ограничений его здоровья. Необходимо предусмотреть наличие персональных компьютеров, технических приспособлений (специальная клавиатура, различного вида контакторы, заменяющие мышь, джойстики, трекболы, сенсорные планш</w:t>
      </w:r>
      <w:r w:rsidR="00FB6D8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еты). В этом случае сопровождает</w:t>
      </w: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работу ребе</w:t>
      </w:r>
      <w:r w:rsidR="00FB6D8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нка во время урока помощник воспитателя</w:t>
      </w: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456648" w:rsidRPr="00456648" w:rsidRDefault="00456648" w:rsidP="00456648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</w:t>
      </w:r>
      <w:r w:rsidRPr="0045664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6"/>
      </w: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456648" w:rsidRPr="00456648" w:rsidRDefault="00456648" w:rsidP="00456648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Общеобразовательные программы реализуются </w:t>
      </w:r>
      <w:r w:rsidR="00924B9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МБОУ «Гимназия №2» Чистопольского муниципального района Республики Татарстан</w:t>
      </w:r>
      <w:r w:rsidR="00924B99"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FB6D8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образовательной</w:t>
      </w: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самостоятельно</w:t>
      </w:r>
      <w:r w:rsidR="00924B9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456648" w:rsidRPr="00456648" w:rsidRDefault="00456648" w:rsidP="00456648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</w:t>
      </w:r>
      <w:r w:rsidR="00924B9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МБОУ «Гимназия №2» Чистопольского муниципального района Республики Татарстан</w:t>
      </w: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осуществляющих реализацию основной образовательной программы начального общего образования и программы коррекционной работы для обучающихся с НОДА, созданы условия для функционирования современной информационно-образовательной среды, включающей электронные информационные ресурсы, электронные </w:t>
      </w: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образовательные ресурсы, совокупность информационных технологий, телекоммуникационных технологий, соответствующих технических средств и технологий (в том числе, цифровых видео материалов и др.), обеспечивающих достижение каждым обучающимся с НОДА максимально возможных для него результатов обучения.</w:t>
      </w:r>
    </w:p>
    <w:p w:rsidR="00456648" w:rsidRPr="00456648" w:rsidRDefault="00456648" w:rsidP="00456648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Материально-технические условия реализации адаптированной основной образовательной программы начального общего образования </w:t>
      </w:r>
      <w:r w:rsidR="00FB6D8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обеспечивает </w:t>
      </w: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НОДА, а также соблюдение:</w:t>
      </w:r>
    </w:p>
    <w:p w:rsidR="00456648" w:rsidRPr="00456648" w:rsidRDefault="00456648" w:rsidP="0045664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– санитарно-гигиенических норм образовательного процесса (требования к водоснабжению, канализации, освещению, воздушно-тепловому режиму и т. д.); </w:t>
      </w:r>
    </w:p>
    <w:p w:rsidR="00456648" w:rsidRPr="00456648" w:rsidRDefault="00456648" w:rsidP="0045664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– санитарно-бытовых условий (наличие оборудованных гардеробов, санузлов, мест личной гигиены и т. д.); </w:t>
      </w:r>
    </w:p>
    <w:p w:rsidR="00456648" w:rsidRPr="00456648" w:rsidRDefault="00456648" w:rsidP="0045664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 социально-бытовых условий (наличие оборудованного рабочего места, учительской, комнаты психологической разгрузки и т.д.);</w:t>
      </w:r>
    </w:p>
    <w:p w:rsidR="00456648" w:rsidRPr="00456648" w:rsidRDefault="00456648" w:rsidP="0045664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– пожарной и электробезопасности; </w:t>
      </w:r>
    </w:p>
    <w:p w:rsidR="00456648" w:rsidRPr="00456648" w:rsidRDefault="00456648" w:rsidP="0045664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 требований охраны труда;</w:t>
      </w:r>
    </w:p>
    <w:p w:rsidR="00456648" w:rsidRPr="00456648" w:rsidRDefault="00456648" w:rsidP="0045664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 своевременных сроков и необходимых объемов текущего и капитального ремонта;</w:t>
      </w:r>
    </w:p>
    <w:p w:rsidR="00456648" w:rsidRPr="00456648" w:rsidRDefault="00456648" w:rsidP="0045664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 возможность для беспрепятственного доступа обучающихся к информации, объектам инфраструктуры образовательного учреждения</w:t>
      </w: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  <w:lang w:eastAsia="ru-RU"/>
        </w:rPr>
        <w:footnoteReference w:id="7"/>
      </w: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</w:p>
    <w:p w:rsidR="00456648" w:rsidRPr="00456648" w:rsidRDefault="00456648" w:rsidP="00456648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Материально-техническая база реализации адаптированной основной образовательной программы начального общего образования детей с НОДА </w:t>
      </w:r>
      <w:r w:rsidR="00924B9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соответствует</w:t>
      </w: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действующим санитарным и противопожарным нормам, нормам охраны труда работников образовательных учреждений, предъявляемым к:</w:t>
      </w:r>
    </w:p>
    <w:p w:rsidR="00456648" w:rsidRPr="00456648" w:rsidRDefault="00456648" w:rsidP="0045664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– участку (территории) образовательного учреждения (площадь, </w:t>
      </w: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оборудование); </w:t>
      </w:r>
    </w:p>
    <w:p w:rsidR="00456648" w:rsidRPr="00456648" w:rsidRDefault="00456648" w:rsidP="0045664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– зданию образовательного учреждения (доступная архитектурная среда во всех помещениях здания, необходимый набор и размещение помещений для осуществления образовательного процесса на ступени начального общего образования, их площадь, освещенность, расположение и размеры рабочих, игровых зон и зон для индивидуальных занятий в учебных кабинетах образовательного учреждения, для активной деятельности, сна и отдыха, структура которых должна обеспечивать возможность для организации урочной и внеурочной учебной деятельности); </w:t>
      </w:r>
    </w:p>
    <w:p w:rsidR="00456648" w:rsidRPr="00456648" w:rsidRDefault="00456648" w:rsidP="0045664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– помещениям библиотек (площадь, размещение рабочих зон, наличие читального зала, число читательских мест, медиатеки); </w:t>
      </w:r>
    </w:p>
    <w:p w:rsidR="00456648" w:rsidRPr="00456648" w:rsidRDefault="00456648" w:rsidP="0045664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– помещениям для питания обучающихся, а также для хранения и приготовления пищи, обеспечивающим возможность организации качественного горячего питания, в том числе горячих завтраков; </w:t>
      </w:r>
    </w:p>
    <w:p w:rsidR="00456648" w:rsidRPr="00456648" w:rsidRDefault="00456648" w:rsidP="0045664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 помещениям, предназначенным для занятий музык</w:t>
      </w:r>
      <w:r w:rsidR="00924B9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ой, изобразительным искусством, </w:t>
      </w: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техническим творчеством, естественнонаучными исслед</w:t>
      </w:r>
      <w:r w:rsidR="00924B9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ованиями, иностранными языками;</w:t>
      </w:r>
    </w:p>
    <w:p w:rsidR="00456648" w:rsidRPr="00456648" w:rsidRDefault="00456648" w:rsidP="0045664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– актовому залу; </w:t>
      </w:r>
    </w:p>
    <w:p w:rsidR="00456648" w:rsidRPr="00456648" w:rsidRDefault="00456648" w:rsidP="0045664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– спортивным залам, игровому и спортивному оборудованию; </w:t>
      </w:r>
    </w:p>
    <w:p w:rsidR="00456648" w:rsidRPr="00456648" w:rsidRDefault="00456648" w:rsidP="0045664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 помещениям для медицинского персонала;</w:t>
      </w:r>
    </w:p>
    <w:p w:rsidR="00456648" w:rsidRPr="00456648" w:rsidRDefault="00456648" w:rsidP="0045664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– мебели, офисному оснащению </w:t>
      </w:r>
      <w:r w:rsidR="005042B5"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хозяйственному</w:t>
      </w: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инвентарю;</w:t>
      </w:r>
    </w:p>
    <w:p w:rsidR="00456648" w:rsidRPr="00456648" w:rsidRDefault="00456648" w:rsidP="0045664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– расходным материалам и канцелярским принадлежностям (бумага для ручного и машинного письма,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информации). </w:t>
      </w:r>
    </w:p>
    <w:p w:rsidR="00456648" w:rsidRPr="00456648" w:rsidRDefault="00924B99" w:rsidP="00456648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Муниципальное бюджетное общеобразовательное учреждение «Гимназия №2» Чистопольского муниципального района Республики Татарстан </w:t>
      </w:r>
      <w:r w:rsidR="00456648"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самостоятельно за счет выделяемых бюджетных средств и </w:t>
      </w:r>
      <w:r w:rsidR="00456648"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привлеченных в установленном порядке дополнительных финансовых средств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обеспечивает</w:t>
      </w:r>
      <w:r w:rsidR="00456648"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оснащение образовательного процесса на ступени начального общего образования.</w:t>
      </w:r>
    </w:p>
    <w:p w:rsidR="00456648" w:rsidRPr="00456648" w:rsidRDefault="00456648" w:rsidP="00456648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Материально-техническое обеспечение школьного образования детей с ограниченными возможностями здоровья должно отвечать не только общим, но и специфическим образовательным потребностям каждой категории обучающихся с НОДА. В связи с этим в структуре материально-технического обеспечения процесса образования каждой категории обучающихся с НОДА должна быть отражена специфика требований к:</w:t>
      </w:r>
    </w:p>
    <w:p w:rsidR="00456648" w:rsidRPr="00456648" w:rsidRDefault="00456648" w:rsidP="0045664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 организации пространства, в котором обучается ребёнок с НОДА;</w:t>
      </w:r>
    </w:p>
    <w:p w:rsidR="00456648" w:rsidRPr="00456648" w:rsidRDefault="00456648" w:rsidP="0045664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 организации рабочего места ребёнка с НОДА, в том числе для работы удаленно;</w:t>
      </w:r>
    </w:p>
    <w:p w:rsidR="00456648" w:rsidRPr="00456648" w:rsidRDefault="00456648" w:rsidP="0045664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566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 техническим средствам комфортного доступа ребёнка с НОДА к образованию (ассистивные средства и технологии).</w:t>
      </w:r>
    </w:p>
    <w:p w:rsidR="00147FF8" w:rsidRPr="00FB6D83" w:rsidRDefault="00147FF8" w:rsidP="00FB6D83">
      <w:pPr>
        <w:spacing w:after="200" w:line="276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</w:pPr>
    </w:p>
    <w:sectPr w:rsidR="00147FF8" w:rsidRPr="00FB6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248" w:rsidRDefault="003B1248" w:rsidP="00456648">
      <w:pPr>
        <w:spacing w:after="0" w:line="240" w:lineRule="auto"/>
      </w:pPr>
      <w:r>
        <w:separator/>
      </w:r>
    </w:p>
  </w:endnote>
  <w:endnote w:type="continuationSeparator" w:id="0">
    <w:p w:rsidR="003B1248" w:rsidRDefault="003B1248" w:rsidP="00456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248" w:rsidRDefault="003B1248" w:rsidP="00456648">
      <w:pPr>
        <w:spacing w:after="0" w:line="240" w:lineRule="auto"/>
      </w:pPr>
      <w:r>
        <w:separator/>
      </w:r>
    </w:p>
  </w:footnote>
  <w:footnote w:type="continuationSeparator" w:id="0">
    <w:p w:rsidR="003B1248" w:rsidRDefault="003B1248" w:rsidP="00456648">
      <w:pPr>
        <w:spacing w:after="0" w:line="240" w:lineRule="auto"/>
      </w:pPr>
      <w:r>
        <w:continuationSeparator/>
      </w:r>
    </w:p>
  </w:footnote>
  <w:footnote w:id="1">
    <w:p w:rsidR="005344D3" w:rsidRPr="002257A5" w:rsidRDefault="005344D3" w:rsidP="00456648">
      <w:pPr>
        <w:pStyle w:val="a3"/>
        <w:spacing w:after="0" w:line="240" w:lineRule="auto"/>
      </w:pPr>
      <w:r w:rsidRPr="00456648">
        <w:rPr>
          <w:rStyle w:val="a6"/>
          <w:rFonts w:eastAsia="Times New Roman"/>
        </w:rPr>
        <w:footnoteRef/>
      </w:r>
      <w:r w:rsidRPr="00CA72B6">
        <w:rPr>
          <w:sz w:val="20"/>
          <w:szCs w:val="20"/>
        </w:rPr>
        <w:t xml:space="preserve">Статья </w:t>
      </w:r>
      <w:r>
        <w:rPr>
          <w:sz w:val="20"/>
          <w:szCs w:val="20"/>
        </w:rPr>
        <w:t>11</w:t>
      </w:r>
      <w:r w:rsidRPr="00CA72B6">
        <w:rPr>
          <w:sz w:val="20"/>
          <w:szCs w:val="20"/>
        </w:rPr>
        <w:t xml:space="preserve">, часть </w:t>
      </w:r>
      <w:r>
        <w:rPr>
          <w:sz w:val="20"/>
          <w:szCs w:val="20"/>
        </w:rPr>
        <w:t>3.</w:t>
      </w:r>
      <w:r w:rsidRPr="002257A5">
        <w:rPr>
          <w:sz w:val="20"/>
          <w:szCs w:val="20"/>
        </w:rPr>
        <w:t>1 Федерального</w:t>
      </w:r>
      <w:r w:rsidRPr="002257A5">
        <w:rPr>
          <w:sz w:val="20"/>
        </w:rPr>
        <w:t xml:space="preserve">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  <w:footnote w:id="2">
    <w:p w:rsidR="005344D3" w:rsidRDefault="005344D3" w:rsidP="00456648">
      <w:pPr>
        <w:pStyle w:val="a3"/>
        <w:spacing w:after="0" w:line="240" w:lineRule="auto"/>
        <w:jc w:val="both"/>
      </w:pPr>
      <w:r>
        <w:rPr>
          <w:rStyle w:val="a7"/>
        </w:rPr>
        <w:footnoteRef/>
      </w:r>
      <w:r>
        <w:rPr>
          <w:sz w:val="22"/>
          <w:szCs w:val="22"/>
        </w:rPr>
        <w:tab/>
        <w:t xml:space="preserve"> Статья 3 часть 1 Федерального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  <w:footnote w:id="3">
    <w:p w:rsidR="005344D3" w:rsidRPr="00AD1C69" w:rsidRDefault="005344D3" w:rsidP="0045664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6"/>
          <w:sz w:val="20"/>
          <w:szCs w:val="20"/>
        </w:rPr>
        <w:footnoteRef/>
      </w:r>
      <w:r w:rsidRPr="00AD1C69">
        <w:rPr>
          <w:rFonts w:ascii="Times New Roman" w:hAnsi="Times New Roman" w:cs="Times New Roman"/>
          <w:sz w:val="20"/>
          <w:szCs w:val="20"/>
        </w:rPr>
        <w:t>Пункт 13 статьи 59 Федерального закона Российской Федерации «Об образовании в Российской Федерации»N 273-ФЗ (в ред. Федеральных законов от 07.05.2013 N 99-ФЗ, от 23.07.2013 N 203-ФЗ).</w:t>
      </w:r>
    </w:p>
  </w:footnote>
  <w:footnote w:id="4">
    <w:p w:rsidR="005344D3" w:rsidRDefault="005344D3" w:rsidP="00456648">
      <w:pPr>
        <w:pStyle w:val="a4"/>
        <w:jc w:val="both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ab/>
      </w:r>
      <w:r>
        <w:rPr>
          <w:rFonts w:ascii="Times New Roman" w:hAnsi="Times New Roman" w:cs="Times New Roman"/>
        </w:rPr>
        <w:t xml:space="preserve">Федеральный государственный образовательный стандарт начального общего образования, утвержденный Приказом Минобрнауки России от 06.10.2009 N 373 </w:t>
      </w:r>
      <w:r>
        <w:rPr>
          <w:rFonts w:ascii="Times New Roman" w:eastAsia="Times New Roman" w:hAnsi="Times New Roman" w:cs="Times New Roman"/>
        </w:rPr>
        <w:t xml:space="preserve">(зарегистрирован Министерством юстиции Российской Федерации 22 декабря 2009 г., регистрационный № 15785) </w:t>
      </w:r>
      <w:r>
        <w:rPr>
          <w:rFonts w:ascii="Times New Roman" w:hAnsi="Times New Roman" w:cs="Times New Roman"/>
        </w:rPr>
        <w:t xml:space="preserve">(ред. от 18.12.2012) (далее – </w:t>
      </w:r>
      <w:r>
        <w:rPr>
          <w:rFonts w:ascii="Times New Roman" w:hAnsi="Times New Roman" w:cs="Times New Roman"/>
        </w:rPr>
        <w:br/>
        <w:t>ФГОС НОО).</w:t>
      </w:r>
    </w:p>
  </w:footnote>
  <w:footnote w:id="5">
    <w:p w:rsidR="005344D3" w:rsidRDefault="005344D3" w:rsidP="00456648">
      <w:pPr>
        <w:pStyle w:val="a4"/>
      </w:pPr>
      <w:r>
        <w:rPr>
          <w:rStyle w:val="a6"/>
        </w:rPr>
        <w:footnoteRef/>
      </w:r>
      <w:r>
        <w:tab/>
        <w:t>Р</w:t>
      </w:r>
      <w:r>
        <w:rPr>
          <w:rFonts w:ascii="Times New Roman" w:hAnsi="Times New Roman" w:cs="Times New Roman"/>
        </w:rPr>
        <w:t xml:space="preserve">аздел </w:t>
      </w:r>
      <w:r>
        <w:rPr>
          <w:rFonts w:ascii="Times New Roman" w:hAnsi="Times New Roman" w:cs="Times New Roman"/>
          <w:lang w:val="en-US"/>
        </w:rPr>
        <w:t>III</w:t>
      </w:r>
      <w:r>
        <w:rPr>
          <w:rFonts w:ascii="Times New Roman" w:hAnsi="Times New Roman" w:cs="Times New Roman"/>
        </w:rPr>
        <w:t xml:space="preserve"> ФГОС НОО.</w:t>
      </w:r>
    </w:p>
  </w:footnote>
  <w:footnote w:id="6">
    <w:p w:rsidR="005344D3" w:rsidRPr="00D87BD2" w:rsidRDefault="005344D3" w:rsidP="00456648">
      <w:pPr>
        <w:pStyle w:val="a4"/>
        <w:jc w:val="both"/>
        <w:rPr>
          <w:rFonts w:ascii="Times New Roman" w:hAnsi="Times New Roman" w:cs="Times New Roman"/>
        </w:rPr>
      </w:pPr>
      <w:r w:rsidRPr="00D87BD2">
        <w:rPr>
          <w:rStyle w:val="a6"/>
          <w:rFonts w:ascii="Times New Roman" w:hAnsi="Times New Roman" w:cs="Times New Roman"/>
        </w:rPr>
        <w:footnoteRef/>
      </w:r>
      <w:r w:rsidRPr="00D87BD2">
        <w:rPr>
          <w:rFonts w:ascii="Times New Roman" w:hAnsi="Times New Roman" w:cs="Times New Roman"/>
        </w:rPr>
        <w:t>Часть2 статьи13 Федерального закона от 29 декабря 2012г. №273-ФЗ “Об образовании в Российской Федерации”(Собрание законодательства Российской Федерации, 2012, №53, ст.7598; 2013, №19, ст.2326)</w:t>
      </w:r>
    </w:p>
  </w:footnote>
  <w:footnote w:id="7">
    <w:p w:rsidR="005344D3" w:rsidRPr="004F37B0" w:rsidRDefault="005344D3" w:rsidP="00456648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9B4369">
        <w:rPr>
          <w:rStyle w:val="a6"/>
          <w:rFonts w:ascii="Times New Roman" w:hAnsi="Times New Roman"/>
          <w:sz w:val="20"/>
          <w:szCs w:val="20"/>
        </w:rPr>
        <w:footnoteRef/>
      </w:r>
      <w:r w:rsidRPr="009B4369">
        <w:rPr>
          <w:rFonts w:ascii="Times New Roman" w:hAnsi="Times New Roman"/>
          <w:sz w:val="20"/>
          <w:szCs w:val="20"/>
        </w:rPr>
        <w:t xml:space="preserve"> Статьи 14 и 15 Федерального закона «О социальной защите инвалидов в Российской Федерации» от 24ноября 1995г. №181-ФЗ (Собрание законодательства Российской Федерации,1995, № 48, ст. 4563, Российская газета, 1995, № 234</w:t>
      </w:r>
      <w:r>
        <w:rPr>
          <w:rFonts w:ascii="Times New Roman" w:hAnsi="Times New Roman"/>
          <w:sz w:val="20"/>
          <w:szCs w:val="20"/>
        </w:rP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E27BC"/>
    <w:multiLevelType w:val="hybridMultilevel"/>
    <w:tmpl w:val="400EC1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D805AF"/>
    <w:multiLevelType w:val="hybridMultilevel"/>
    <w:tmpl w:val="92101DA8"/>
    <w:lvl w:ilvl="0" w:tplc="B7F25F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44546A" w:themeColor="text2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2182A9A"/>
    <w:multiLevelType w:val="multilevel"/>
    <w:tmpl w:val="00B22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832E1A"/>
    <w:multiLevelType w:val="hybridMultilevel"/>
    <w:tmpl w:val="B2A017EE"/>
    <w:lvl w:ilvl="0" w:tplc="B7F25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546A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E8"/>
    <w:rsid w:val="0005696E"/>
    <w:rsid w:val="00147FF8"/>
    <w:rsid w:val="0016487E"/>
    <w:rsid w:val="003B1248"/>
    <w:rsid w:val="00456648"/>
    <w:rsid w:val="005042B5"/>
    <w:rsid w:val="0051469A"/>
    <w:rsid w:val="005344D3"/>
    <w:rsid w:val="008248E8"/>
    <w:rsid w:val="008A3736"/>
    <w:rsid w:val="00905FA9"/>
    <w:rsid w:val="00924B99"/>
    <w:rsid w:val="00991DFE"/>
    <w:rsid w:val="009D13B9"/>
    <w:rsid w:val="00A224ED"/>
    <w:rsid w:val="00BD3F72"/>
    <w:rsid w:val="00BE3C86"/>
    <w:rsid w:val="00C523F0"/>
    <w:rsid w:val="00FB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322E7-27B7-4CC1-99A0-27709D41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648"/>
    <w:rPr>
      <w:rFonts w:ascii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45664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56648"/>
    <w:rPr>
      <w:sz w:val="20"/>
      <w:szCs w:val="20"/>
    </w:rPr>
  </w:style>
  <w:style w:type="character" w:styleId="a6">
    <w:name w:val="footnote reference"/>
    <w:basedOn w:val="a0"/>
    <w:rsid w:val="00456648"/>
    <w:rPr>
      <w:vertAlign w:val="superscript"/>
    </w:rPr>
  </w:style>
  <w:style w:type="character" w:customStyle="1" w:styleId="a7">
    <w:name w:val="Символ сноски"/>
    <w:rsid w:val="00456648"/>
    <w:rPr>
      <w:vertAlign w:val="superscript"/>
    </w:rPr>
  </w:style>
  <w:style w:type="table" w:styleId="a8">
    <w:name w:val="Table Grid"/>
    <w:basedOn w:val="a1"/>
    <w:uiPriority w:val="59"/>
    <w:rsid w:val="000569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5696E"/>
    <w:pPr>
      <w:spacing w:after="0" w:line="240" w:lineRule="auto"/>
    </w:pPr>
  </w:style>
  <w:style w:type="character" w:styleId="aa">
    <w:name w:val="line number"/>
    <w:basedOn w:val="a0"/>
    <w:uiPriority w:val="99"/>
    <w:semiHidden/>
    <w:unhideWhenUsed/>
    <w:rsid w:val="00514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&#1044;&#1048;&#1053;&#1040;&#1052;&#1048;&#1050;&#1040;\Downloads\&#1060;&#1043;&#1054;&#1057;_&#1054;&#1042;&#1047;_&#1089;&#1083;&#1072;&#1073;&#1086;&#1089;&#1083;_19.02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7111</Words>
  <Characters>40539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</dc:creator>
  <cp:keywords/>
  <dc:description/>
  <cp:lastModifiedBy>Gimn</cp:lastModifiedBy>
  <cp:revision>2</cp:revision>
  <dcterms:created xsi:type="dcterms:W3CDTF">2020-08-17T12:21:00Z</dcterms:created>
  <dcterms:modified xsi:type="dcterms:W3CDTF">2020-08-17T12:21:00Z</dcterms:modified>
</cp:coreProperties>
</file>